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78" w:rsidRDefault="00E47978" w:rsidP="00E47978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E47978" w:rsidRDefault="00E47978" w:rsidP="00E47978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>
        <w:rPr>
          <w:rFonts w:ascii="Times New Roman" w:hAnsi="Times New Roman" w:cs="Times New Roman"/>
          <w:b w:val="0"/>
          <w:color w:val="auto"/>
          <w:sz w:val="26"/>
          <w:szCs w:val="26"/>
        </w:rPr>
        <w:t>«Детский сад № 3 «Солнышко»</w:t>
      </w:r>
    </w:p>
    <w:p w:rsidR="00E47978" w:rsidRPr="00E47978" w:rsidRDefault="00E47978" w:rsidP="00E47978"/>
    <w:p w:rsidR="00E47978" w:rsidRPr="00E47978" w:rsidRDefault="00E47978" w:rsidP="00E47978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Консультация для педагогов</w:t>
      </w:r>
    </w:p>
    <w:p w:rsidR="0045556F" w:rsidRPr="00E47978" w:rsidRDefault="00E47978" w:rsidP="00E47978">
      <w:pPr>
        <w:pStyle w:val="1"/>
        <w:spacing w:before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45556F" w:rsidRPr="00E47978">
        <w:rPr>
          <w:sz w:val="26"/>
          <w:szCs w:val="26"/>
        </w:rPr>
        <w:t>Развивающая среда в дет</w:t>
      </w:r>
      <w:r w:rsidRPr="00E47978">
        <w:rPr>
          <w:sz w:val="26"/>
          <w:szCs w:val="26"/>
        </w:rPr>
        <w:t>ском саду в соответствии с ФГОС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ДО</w:t>
      </w:r>
      <w:proofErr w:type="gramEnd"/>
      <w:r>
        <w:rPr>
          <w:sz w:val="26"/>
          <w:szCs w:val="26"/>
        </w:rPr>
        <w:t>»</w:t>
      </w:r>
    </w:p>
    <w:p w:rsidR="0045556F" w:rsidRPr="00E47978" w:rsidRDefault="0045556F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E40B0" w:rsidRPr="00E47978" w:rsidRDefault="00CE3CBA" w:rsidP="00E4797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В 2013 году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Pr="00E47978">
        <w:rPr>
          <w:rFonts w:ascii="Times New Roman" w:hAnsi="Times New Roman" w:cs="Times New Roman"/>
          <w:sz w:val="26"/>
          <w:szCs w:val="26"/>
        </w:rPr>
        <w:t>разработан Федеральный государственный образовательный стандарт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дошкольного образования.</w:t>
      </w:r>
      <w:r w:rsidRPr="00E47978">
        <w:rPr>
          <w:rFonts w:ascii="Times New Roman" w:hAnsi="Times New Roman" w:cs="Times New Roman"/>
          <w:sz w:val="26"/>
          <w:szCs w:val="26"/>
        </w:rPr>
        <w:t xml:space="preserve"> ФГОС направлен на создание условий развития дошкольников, открывающих возможности позитивной социализации ребёнка, его всестороннего личностного развития, развития инициативы и творческих способностей на основе сотрудничества </w:t>
      </w:r>
      <w:proofErr w:type="gramStart"/>
      <w:r w:rsidRPr="00E47978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E47978">
        <w:rPr>
          <w:rFonts w:ascii="Times New Roman" w:hAnsi="Times New Roman" w:cs="Times New Roman"/>
          <w:sz w:val="26"/>
          <w:szCs w:val="26"/>
        </w:rPr>
        <w:t xml:space="preserve"> взрослыми и сверстниками и соответствующим дошкольному возрасту видам деятельности. 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ФГОС дошкольного образования предъявляет особые </w:t>
      </w:r>
      <w:r w:rsidR="004E40B0" w:rsidRPr="00E47978">
        <w:rPr>
          <w:rFonts w:ascii="Times New Roman" w:hAnsi="Times New Roman" w:cs="Times New Roman"/>
          <w:b/>
          <w:sz w:val="26"/>
          <w:szCs w:val="26"/>
        </w:rPr>
        <w:t>т</w:t>
      </w:r>
      <w:r w:rsidR="004E40B0" w:rsidRPr="00E47978">
        <w:rPr>
          <w:rFonts w:ascii="Times New Roman" w:hAnsi="Times New Roman" w:cs="Times New Roman"/>
          <w:sz w:val="26"/>
          <w:szCs w:val="26"/>
        </w:rPr>
        <w:t>ребования к развивающей предметно-пространственной среде детского сада:</w:t>
      </w:r>
    </w:p>
    <w:p w:rsidR="004E40B0" w:rsidRPr="00E47978" w:rsidRDefault="00CE3CBA" w:rsidP="00E47978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р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азвивающая предметно-пространственная среда </w:t>
      </w:r>
      <w:r w:rsidRPr="00E47978">
        <w:rPr>
          <w:rFonts w:ascii="Times New Roman" w:hAnsi="Times New Roman" w:cs="Times New Roman"/>
          <w:sz w:val="26"/>
          <w:szCs w:val="26"/>
        </w:rPr>
        <w:t>должна обеспечива</w:t>
      </w:r>
      <w:r w:rsidR="004E40B0" w:rsidRPr="00E47978">
        <w:rPr>
          <w:rFonts w:ascii="Times New Roman" w:hAnsi="Times New Roman" w:cs="Times New Roman"/>
          <w:sz w:val="26"/>
          <w:szCs w:val="26"/>
        </w:rPr>
        <w:t>т</w:t>
      </w:r>
      <w:r w:rsidRPr="00E47978">
        <w:rPr>
          <w:rFonts w:ascii="Times New Roman" w:hAnsi="Times New Roman" w:cs="Times New Roman"/>
          <w:sz w:val="26"/>
          <w:szCs w:val="26"/>
        </w:rPr>
        <w:t>ь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максимальную реализацию образовательного потенциала пространства </w:t>
      </w:r>
      <w:r w:rsidRPr="00E47978">
        <w:rPr>
          <w:rFonts w:ascii="Times New Roman" w:hAnsi="Times New Roman" w:cs="Times New Roman"/>
          <w:sz w:val="26"/>
          <w:szCs w:val="26"/>
        </w:rPr>
        <w:t>группы, участка;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</w:t>
      </w:r>
      <w:r w:rsidRPr="00E47978">
        <w:rPr>
          <w:rFonts w:ascii="Times New Roman" w:hAnsi="Times New Roman" w:cs="Times New Roman"/>
          <w:sz w:val="26"/>
          <w:szCs w:val="26"/>
        </w:rPr>
        <w:t>ррекции недостатков их развития;</w:t>
      </w:r>
    </w:p>
    <w:p w:rsidR="004E40B0" w:rsidRPr="00E47978" w:rsidRDefault="00CE3CBA" w:rsidP="00E47978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р</w:t>
      </w:r>
      <w:r w:rsidR="004E40B0" w:rsidRPr="00E47978">
        <w:rPr>
          <w:rFonts w:ascii="Times New Roman" w:hAnsi="Times New Roman" w:cs="Times New Roman"/>
          <w:sz w:val="26"/>
          <w:szCs w:val="26"/>
        </w:rPr>
        <w:t>азвивающая предметно-пространственная среда гру</w:t>
      </w:r>
      <w:r w:rsidRPr="00E47978">
        <w:rPr>
          <w:rFonts w:ascii="Times New Roman" w:hAnsi="Times New Roman" w:cs="Times New Roman"/>
          <w:sz w:val="26"/>
          <w:szCs w:val="26"/>
        </w:rPr>
        <w:t>ппы, участка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должна обеспечивать возможность общения и совместной деятельности детей и взрослых (в том числе детей разного возраста), во всей группе и в малых группах, двигательной активности детей, а </w:t>
      </w:r>
      <w:r w:rsidRPr="00E47978">
        <w:rPr>
          <w:rFonts w:ascii="Times New Roman" w:hAnsi="Times New Roman" w:cs="Times New Roman"/>
          <w:sz w:val="26"/>
          <w:szCs w:val="26"/>
        </w:rPr>
        <w:t>также возможности для уединения;</w:t>
      </w:r>
    </w:p>
    <w:p w:rsidR="004E40B0" w:rsidRPr="00E47978" w:rsidRDefault="00CE3CBA" w:rsidP="00E47978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р</w:t>
      </w:r>
      <w:r w:rsidR="004E40B0" w:rsidRPr="00E47978">
        <w:rPr>
          <w:rFonts w:ascii="Times New Roman" w:hAnsi="Times New Roman" w:cs="Times New Roman"/>
          <w:sz w:val="26"/>
          <w:szCs w:val="26"/>
        </w:rPr>
        <w:t>азвивающая предметно-пространственная среда должна обеспечивать:</w:t>
      </w:r>
    </w:p>
    <w:p w:rsidR="004E40B0" w:rsidRPr="00E47978" w:rsidRDefault="004E40B0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реализацию различных образовательных программ, используемых в </w:t>
      </w:r>
      <w:r w:rsidR="00CE3CBA" w:rsidRPr="00E47978">
        <w:rPr>
          <w:rFonts w:ascii="Times New Roman" w:hAnsi="Times New Roman" w:cs="Times New Roman"/>
          <w:sz w:val="26"/>
          <w:szCs w:val="26"/>
        </w:rPr>
        <w:t>ДОУ</w:t>
      </w:r>
      <w:r w:rsidRPr="00E47978">
        <w:rPr>
          <w:rFonts w:ascii="Times New Roman" w:hAnsi="Times New Roman" w:cs="Times New Roman"/>
          <w:sz w:val="26"/>
          <w:szCs w:val="26"/>
        </w:rPr>
        <w:t>;</w:t>
      </w:r>
    </w:p>
    <w:p w:rsidR="004E40B0" w:rsidRPr="00E47978" w:rsidRDefault="004E40B0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- в случае организации инклюзивного образования – необходимые для него условия;</w:t>
      </w:r>
    </w:p>
    <w:p w:rsidR="004E40B0" w:rsidRPr="00E47978" w:rsidRDefault="004E40B0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- учёт национально-культурных, климатических условий, в которых осуществляется образовательный процесс;</w:t>
      </w:r>
    </w:p>
    <w:p w:rsidR="004E40B0" w:rsidRPr="00E47978" w:rsidRDefault="004E40B0" w:rsidP="00E47978">
      <w:pPr>
        <w:pStyle w:val="a3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- учёт возрастных особенностей детей.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р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азвивающая предметно-пространственная среда </w:t>
      </w:r>
      <w:r w:rsidRPr="00E47978">
        <w:rPr>
          <w:rFonts w:ascii="Times New Roman" w:hAnsi="Times New Roman" w:cs="Times New Roman"/>
          <w:sz w:val="26"/>
          <w:szCs w:val="26"/>
        </w:rPr>
        <w:t>группы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должна быть содержательно-насыщенной, трансформируемой, полифункциональной, вари</w:t>
      </w:r>
      <w:r w:rsidRPr="00E47978">
        <w:rPr>
          <w:rFonts w:ascii="Times New Roman" w:hAnsi="Times New Roman" w:cs="Times New Roman"/>
          <w:sz w:val="26"/>
          <w:szCs w:val="26"/>
        </w:rPr>
        <w:t>ативной, доступной и безопасной;</w:t>
      </w:r>
    </w:p>
    <w:p w:rsidR="004E40B0" w:rsidRPr="00E47978" w:rsidRDefault="00CE3CBA" w:rsidP="00E47978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н</w:t>
      </w:r>
      <w:r w:rsidR="004E40B0" w:rsidRPr="00E47978">
        <w:rPr>
          <w:rFonts w:ascii="Times New Roman" w:hAnsi="Times New Roman" w:cs="Times New Roman"/>
          <w:sz w:val="26"/>
          <w:szCs w:val="26"/>
        </w:rPr>
        <w:t>асыщенность среды должна соответствовать возрастным возможност</w:t>
      </w:r>
      <w:r w:rsidRPr="00E47978">
        <w:rPr>
          <w:rFonts w:ascii="Times New Roman" w:hAnsi="Times New Roman" w:cs="Times New Roman"/>
          <w:sz w:val="26"/>
          <w:szCs w:val="26"/>
        </w:rPr>
        <w:t>ям детей и содержанию Программы;</w:t>
      </w:r>
    </w:p>
    <w:p w:rsidR="004E40B0" w:rsidRPr="00E47978" w:rsidRDefault="00CE3CBA" w:rsidP="00E47978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о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бразовательное пространство </w:t>
      </w:r>
      <w:r w:rsidRPr="00E47978">
        <w:rPr>
          <w:rFonts w:ascii="Times New Roman" w:hAnsi="Times New Roman" w:cs="Times New Roman"/>
          <w:sz w:val="26"/>
          <w:szCs w:val="26"/>
        </w:rPr>
        <w:t>группы и участка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должно быть оснащено средствами обучения (в том числе техническими), соответствующими материалами, в том числе, расходными игровыми, спортивными, оздоровите</w:t>
      </w:r>
      <w:r w:rsidRPr="00E47978">
        <w:rPr>
          <w:rFonts w:ascii="Times New Roman" w:hAnsi="Times New Roman" w:cs="Times New Roman"/>
          <w:sz w:val="26"/>
          <w:szCs w:val="26"/>
        </w:rPr>
        <w:t>льным оборудованием, инвентарём;</w:t>
      </w:r>
    </w:p>
    <w:p w:rsidR="004E40B0" w:rsidRPr="00E47978" w:rsidRDefault="00CE3CBA" w:rsidP="00E47978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о</w:t>
      </w:r>
      <w:r w:rsidR="004E40B0" w:rsidRPr="00E47978">
        <w:rPr>
          <w:rFonts w:ascii="Times New Roman" w:hAnsi="Times New Roman" w:cs="Times New Roman"/>
          <w:sz w:val="26"/>
          <w:szCs w:val="26"/>
        </w:rPr>
        <w:t>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>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>эмоциональное благополучие детей во взаимодействии с предметно-пространственным окружением;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>возможность самовыражения детей.</w:t>
      </w:r>
    </w:p>
    <w:p w:rsidR="004E40B0" w:rsidRPr="00E47978" w:rsidRDefault="004E40B0" w:rsidP="00E47978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4E40B0" w:rsidRPr="00E47978" w:rsidRDefault="004E40B0" w:rsidP="00E47978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i/>
          <w:sz w:val="26"/>
          <w:szCs w:val="26"/>
        </w:rPr>
        <w:t>Трансформируемость пространства</w:t>
      </w:r>
      <w:r w:rsidRPr="00E47978">
        <w:rPr>
          <w:rFonts w:ascii="Times New Roman" w:hAnsi="Times New Roman" w:cs="Times New Roman"/>
          <w:sz w:val="26"/>
          <w:szCs w:val="26"/>
        </w:rPr>
        <w:t xml:space="preserve"> предполагает возможность изменений предметно- 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FC13BD" w:rsidRPr="00E47978" w:rsidRDefault="00FC13BD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C13BD" w:rsidRPr="00E47978" w:rsidRDefault="00A0159E" w:rsidP="00E4797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133725" cy="2350294"/>
            <wp:effectExtent l="19050" t="0" r="0" b="0"/>
            <wp:docPr id="5" name="Рисунок 1" descr="C:\Users\а\Pictures\Атлас ДОУ\Развивающая среда\DSC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Атлас ДОУ\Развивающая среда\DSC01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35" cy="235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BD" w:rsidRPr="00E47978" w:rsidRDefault="00FC13BD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E40B0" w:rsidRPr="00E47978" w:rsidRDefault="004E40B0" w:rsidP="00E47978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i/>
          <w:sz w:val="26"/>
          <w:szCs w:val="26"/>
        </w:rPr>
        <w:t>Полифункциональность</w:t>
      </w:r>
      <w:r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Pr="00E47978">
        <w:rPr>
          <w:rFonts w:ascii="Times New Roman" w:hAnsi="Times New Roman" w:cs="Times New Roman"/>
          <w:i/>
          <w:sz w:val="26"/>
          <w:szCs w:val="26"/>
        </w:rPr>
        <w:t>материалов</w:t>
      </w:r>
      <w:r w:rsidRPr="00E47978">
        <w:rPr>
          <w:rFonts w:ascii="Times New Roman" w:hAnsi="Times New Roman" w:cs="Times New Roman"/>
          <w:sz w:val="26"/>
          <w:szCs w:val="26"/>
        </w:rPr>
        <w:t xml:space="preserve"> предполагает: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FC13BD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>- наличие в группе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полифункциональных (не обладающих жёстко закреплённым способом употребления) предметов, в том числе,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FC13BD" w:rsidRPr="00E47978" w:rsidRDefault="00FC13BD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C13BD" w:rsidRPr="00E47978" w:rsidRDefault="00A0159E" w:rsidP="00E4797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05125" cy="2178845"/>
            <wp:effectExtent l="19050" t="0" r="0" b="0"/>
            <wp:docPr id="6" name="Рисунок 2" descr="C:\Users\а\Pictures\2015-2016\Проверка театр 12-16.10\4\DSC0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2015-2016\Проверка театр 12-16.10\4\DSC01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27" cy="218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BD" w:rsidRPr="00E47978" w:rsidRDefault="00FC13BD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E40B0" w:rsidRPr="00E47978" w:rsidRDefault="004E40B0" w:rsidP="00E47978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i/>
          <w:sz w:val="26"/>
          <w:szCs w:val="26"/>
        </w:rPr>
        <w:t>Вариативность</w:t>
      </w:r>
      <w:r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Pr="00E47978">
        <w:rPr>
          <w:rFonts w:ascii="Times New Roman" w:hAnsi="Times New Roman" w:cs="Times New Roman"/>
          <w:i/>
          <w:sz w:val="26"/>
          <w:szCs w:val="26"/>
        </w:rPr>
        <w:t xml:space="preserve">среды </w:t>
      </w:r>
      <w:r w:rsidRPr="00E47978">
        <w:rPr>
          <w:rFonts w:ascii="Times New Roman" w:hAnsi="Times New Roman" w:cs="Times New Roman"/>
          <w:sz w:val="26"/>
          <w:szCs w:val="26"/>
        </w:rPr>
        <w:t>предполагает: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наличие  в </w:t>
      </w:r>
      <w:r w:rsidRPr="00E47978">
        <w:rPr>
          <w:rFonts w:ascii="Times New Roman" w:hAnsi="Times New Roman" w:cs="Times New Roman"/>
          <w:sz w:val="26"/>
          <w:szCs w:val="26"/>
        </w:rPr>
        <w:t>группе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FC13BD" w:rsidRPr="00E47978" w:rsidRDefault="00FC13BD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C13BD" w:rsidRPr="00E47978" w:rsidRDefault="00E47978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38450" cy="1888968"/>
            <wp:effectExtent l="19050" t="0" r="0" b="0"/>
            <wp:docPr id="1" name="Рисунок 10" descr="C:\Users\а\Pictures\2014-2015\Смотр-конкурс Гражданских уголков\DSC0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Pictures\2014-2015\Смотр-конкурс Гражданских уголков\DSC08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32" cy="188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C13BD"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38449" cy="2128837"/>
            <wp:effectExtent l="19050" t="0" r="1" b="0"/>
            <wp:docPr id="3" name="Рисунок 3" descr="C:\Users\а\Pictures\Атлас ДОУ\Развивающая среда\DSC0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Pictures\Атлас ДОУ\Развивающая среда\DSC01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3" cy="212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B9D" w:rsidRPr="00E47978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FC13BD" w:rsidRPr="00E47978" w:rsidRDefault="00FC13BD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E40B0" w:rsidRPr="00E47978" w:rsidRDefault="004E40B0" w:rsidP="00E47978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i/>
          <w:sz w:val="26"/>
          <w:szCs w:val="26"/>
        </w:rPr>
        <w:t>Доступность среды</w:t>
      </w:r>
      <w:r w:rsidRPr="00E47978">
        <w:rPr>
          <w:rFonts w:ascii="Times New Roman" w:hAnsi="Times New Roman" w:cs="Times New Roman"/>
          <w:sz w:val="26"/>
          <w:szCs w:val="26"/>
        </w:rPr>
        <w:t xml:space="preserve"> предполагает: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доступность для воспитанников, в том числе детей с ОВЗ и детей-инвалидов, всех помещений </w:t>
      </w:r>
      <w:r w:rsidR="00FC13BD" w:rsidRPr="00E47978">
        <w:rPr>
          <w:rFonts w:ascii="Times New Roman" w:hAnsi="Times New Roman" w:cs="Times New Roman"/>
          <w:sz w:val="26"/>
          <w:szCs w:val="26"/>
        </w:rPr>
        <w:t>ДОО</w:t>
      </w:r>
      <w:r w:rsidR="004E40B0" w:rsidRPr="00E47978">
        <w:rPr>
          <w:rFonts w:ascii="Times New Roman" w:hAnsi="Times New Roman" w:cs="Times New Roman"/>
          <w:sz w:val="26"/>
          <w:szCs w:val="26"/>
        </w:rPr>
        <w:t>, где осуществляется образовательный процесс;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свободный доступ воспитанников, в том числе детей с ОВЗ и детей-инвалидов, посещающих </w:t>
      </w:r>
      <w:r w:rsidRPr="00E47978">
        <w:rPr>
          <w:rFonts w:ascii="Times New Roman" w:hAnsi="Times New Roman" w:cs="Times New Roman"/>
          <w:sz w:val="26"/>
          <w:szCs w:val="26"/>
        </w:rPr>
        <w:t>детский сад</w:t>
      </w:r>
      <w:r w:rsidR="004E40B0" w:rsidRPr="00E47978">
        <w:rPr>
          <w:rFonts w:ascii="Times New Roman" w:hAnsi="Times New Roman" w:cs="Times New Roman"/>
          <w:sz w:val="26"/>
          <w:szCs w:val="26"/>
        </w:rPr>
        <w:t>, к играм, игрушкам, материалам, пособиям, обеспечивающим все основные виды детской активности;</w:t>
      </w:r>
    </w:p>
    <w:p w:rsidR="004E40B0" w:rsidRPr="00E47978" w:rsidRDefault="00CE3CB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- </w:t>
      </w:r>
      <w:r w:rsidR="004E40B0" w:rsidRPr="00E47978">
        <w:rPr>
          <w:rFonts w:ascii="Times New Roman" w:hAnsi="Times New Roman" w:cs="Times New Roman"/>
          <w:sz w:val="26"/>
          <w:szCs w:val="26"/>
        </w:rPr>
        <w:t>исправность и сохранность материалов и оборудования.</w:t>
      </w:r>
    </w:p>
    <w:p w:rsidR="00FC13BD" w:rsidRPr="00E47978" w:rsidRDefault="00FC13BD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C13BD" w:rsidRPr="00E47978" w:rsidRDefault="00FC13BD" w:rsidP="00E4797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267075" cy="2450307"/>
            <wp:effectExtent l="19050" t="0" r="9525" b="0"/>
            <wp:docPr id="4" name="Рисунок 1" descr="C:\Users\а\Pictures\Атлас ДОУ\Атлас дс\DSC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Атлас ДОУ\Атлас дс\DSC05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88" cy="245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BD" w:rsidRPr="00E47978" w:rsidRDefault="00FC13BD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E40B0" w:rsidRPr="00E47978" w:rsidRDefault="004E40B0" w:rsidP="00E47978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i/>
          <w:sz w:val="26"/>
          <w:szCs w:val="26"/>
        </w:rPr>
        <w:t>Безопасность предметно-пространственной среды</w:t>
      </w:r>
      <w:r w:rsidRPr="00E47978">
        <w:rPr>
          <w:rFonts w:ascii="Times New Roman" w:hAnsi="Times New Roman" w:cs="Times New Roman"/>
          <w:sz w:val="26"/>
          <w:szCs w:val="26"/>
        </w:rPr>
        <w:t xml:space="preserve"> предполагает соответствие всех её элементов требованиям по обеспечению надёжности и безопасности их использования.</w:t>
      </w:r>
    </w:p>
    <w:p w:rsidR="00E774DD" w:rsidRPr="00E47978" w:rsidRDefault="004E40B0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 Организация самостоятельно выбирает и приобретает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 в соответствии со спецификой Программы.</w:t>
      </w:r>
    </w:p>
    <w:p w:rsidR="006B053C" w:rsidRPr="00E47978" w:rsidRDefault="004E40B0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</w:rPr>
        <w:t xml:space="preserve">Тем не менее, имеется примерный перечень игрового оборудования для учебно-материального обеспечения дошкольных образовательных учреждений. </w:t>
      </w:r>
      <w:r w:rsidR="007F080B" w:rsidRPr="00E47978">
        <w:rPr>
          <w:rFonts w:ascii="Times New Roman" w:hAnsi="Times New Roman" w:cs="Times New Roman"/>
          <w:sz w:val="26"/>
          <w:szCs w:val="26"/>
        </w:rPr>
        <w:t>В настоящее вр</w:t>
      </w:r>
      <w:r w:rsidR="00CE3CBA" w:rsidRPr="00E47978">
        <w:rPr>
          <w:rFonts w:ascii="Times New Roman" w:hAnsi="Times New Roman" w:cs="Times New Roman"/>
          <w:sz w:val="26"/>
          <w:szCs w:val="26"/>
        </w:rPr>
        <w:t>емя я работаю в</w:t>
      </w:r>
      <w:r w:rsidR="007F080B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="00CE3CBA" w:rsidRPr="00E47978">
        <w:rPr>
          <w:rFonts w:ascii="Times New Roman" w:hAnsi="Times New Roman" w:cs="Times New Roman"/>
          <w:sz w:val="26"/>
          <w:szCs w:val="26"/>
        </w:rPr>
        <w:t>старшей</w:t>
      </w:r>
      <w:r w:rsidRPr="00E47978">
        <w:rPr>
          <w:rFonts w:ascii="Times New Roman" w:hAnsi="Times New Roman" w:cs="Times New Roman"/>
          <w:sz w:val="26"/>
          <w:szCs w:val="26"/>
        </w:rPr>
        <w:t xml:space="preserve"> группе</w:t>
      </w:r>
      <w:r w:rsidR="007F080B" w:rsidRPr="00E4797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B053C" w:rsidRPr="00E47978" w:rsidRDefault="007F080B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b/>
          <w:i/>
          <w:sz w:val="26"/>
          <w:szCs w:val="26"/>
        </w:rPr>
        <w:lastRenderedPageBreak/>
        <w:t>Для познавательно-речевого развития</w:t>
      </w:r>
      <w:r w:rsidR="00CE3CBA" w:rsidRPr="00E47978">
        <w:rPr>
          <w:rFonts w:ascii="Times New Roman" w:hAnsi="Times New Roman" w:cs="Times New Roman"/>
          <w:sz w:val="26"/>
          <w:szCs w:val="26"/>
        </w:rPr>
        <w:t xml:space="preserve"> детей в возрасте от 5 до 6</w:t>
      </w:r>
      <w:r w:rsidRPr="00E47978">
        <w:rPr>
          <w:rFonts w:ascii="Times New Roman" w:hAnsi="Times New Roman" w:cs="Times New Roman"/>
          <w:sz w:val="26"/>
          <w:szCs w:val="26"/>
        </w:rPr>
        <w:t xml:space="preserve"> лет</w:t>
      </w:r>
      <w:r w:rsidR="004E40B0" w:rsidRPr="00E47978">
        <w:rPr>
          <w:rFonts w:ascii="Times New Roman" w:hAnsi="Times New Roman" w:cs="Times New Roman"/>
          <w:sz w:val="26"/>
          <w:szCs w:val="26"/>
        </w:rPr>
        <w:t xml:space="preserve"> необходимо иметь</w:t>
      </w:r>
      <w:r w:rsidR="006B053C" w:rsidRPr="00E47978">
        <w:rPr>
          <w:rFonts w:ascii="Times New Roman" w:hAnsi="Times New Roman" w:cs="Times New Roman"/>
          <w:sz w:val="26"/>
          <w:szCs w:val="26"/>
        </w:rPr>
        <w:t>:</w:t>
      </w:r>
    </w:p>
    <w:p w:rsidR="004E40B0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47978">
        <w:rPr>
          <w:rFonts w:ascii="Times New Roman" w:hAnsi="Times New Roman" w:cs="Times New Roman"/>
          <w:sz w:val="26"/>
          <w:szCs w:val="26"/>
          <w:u w:val="single"/>
        </w:rPr>
        <w:t>О</w:t>
      </w:r>
      <w:r w:rsidR="006B053C" w:rsidRPr="00E47978">
        <w:rPr>
          <w:rFonts w:ascii="Times New Roman" w:hAnsi="Times New Roman" w:cs="Times New Roman"/>
          <w:sz w:val="26"/>
          <w:szCs w:val="26"/>
          <w:u w:val="single"/>
        </w:rPr>
        <w:t>бъекты для исследования в действии:</w:t>
      </w:r>
      <w:r w:rsidR="007F080B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="00D3176E" w:rsidRPr="00E47978">
        <w:rPr>
          <w:rFonts w:ascii="Times New Roman" w:hAnsi="Times New Roman" w:cs="Times New Roman"/>
          <w:sz w:val="26"/>
          <w:szCs w:val="26"/>
        </w:rPr>
        <w:t xml:space="preserve">шнуровки, вкладыши по типу матрёшки, доска с прорезями для перемещения подвижных элементов к установленной в задании цели, мозаики, палочки Кюизенера, блоки </w:t>
      </w:r>
      <w:proofErr w:type="spellStart"/>
      <w:r w:rsidR="00D3176E" w:rsidRPr="00E47978">
        <w:rPr>
          <w:rFonts w:ascii="Times New Roman" w:hAnsi="Times New Roman" w:cs="Times New Roman"/>
          <w:sz w:val="26"/>
          <w:szCs w:val="26"/>
        </w:rPr>
        <w:t>Дьенеша</w:t>
      </w:r>
      <w:proofErr w:type="spellEnd"/>
      <w:r w:rsidR="00D3176E" w:rsidRPr="00E47978">
        <w:rPr>
          <w:rFonts w:ascii="Times New Roman" w:hAnsi="Times New Roman" w:cs="Times New Roman"/>
          <w:sz w:val="26"/>
          <w:szCs w:val="26"/>
        </w:rPr>
        <w:t>, игры-головоломки, счётный материал, тематические рамки и вкладыши, наборы разрезных фруктов и овощей; наборы кубиков, весы с гирями, набор полых геометрических тел</w:t>
      </w:r>
      <w:r w:rsidR="006B053C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="00D3176E" w:rsidRPr="00E47978">
        <w:rPr>
          <w:rFonts w:ascii="Times New Roman" w:hAnsi="Times New Roman" w:cs="Times New Roman"/>
          <w:sz w:val="26"/>
          <w:szCs w:val="26"/>
        </w:rPr>
        <w:t>для сравнения объёмов;</w:t>
      </w:r>
      <w:proofErr w:type="gramEnd"/>
      <w:r w:rsidR="00D3176E" w:rsidRPr="00E47978">
        <w:rPr>
          <w:rFonts w:ascii="Times New Roman" w:hAnsi="Times New Roman" w:cs="Times New Roman"/>
          <w:sz w:val="26"/>
          <w:szCs w:val="26"/>
        </w:rPr>
        <w:t xml:space="preserve"> наборы мерных стаканчиков и пробирок, лабораторные контейнеры с крышкой, чашка Петри, воронки, пипетки, увеличительная шкатулка.</w:t>
      </w:r>
    </w:p>
    <w:p w:rsidR="001F5A6C" w:rsidRPr="00E47978" w:rsidRDefault="001F5A6C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Игрушки – предметы оперирования:</w:t>
      </w:r>
      <w:r w:rsidRPr="00E47978">
        <w:rPr>
          <w:rFonts w:ascii="Times New Roman" w:hAnsi="Times New Roman" w:cs="Times New Roman"/>
          <w:sz w:val="26"/>
          <w:szCs w:val="26"/>
        </w:rPr>
        <w:t xml:space="preserve"> космический транспорт, муляжи фруктов и овощей, набор разрезных хлебопродуктов с разделочной доской, телефон.</w:t>
      </w:r>
    </w:p>
    <w:p w:rsidR="006B053C" w:rsidRPr="00E47978" w:rsidRDefault="006B053C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Образно-символический материал:</w:t>
      </w:r>
      <w:r w:rsidR="00DC212B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="00D3176E" w:rsidRPr="00E47978">
        <w:rPr>
          <w:rFonts w:ascii="Times New Roman" w:hAnsi="Times New Roman" w:cs="Times New Roman"/>
          <w:sz w:val="26"/>
          <w:szCs w:val="26"/>
        </w:rPr>
        <w:t xml:space="preserve">игры для тренировки памяти с планшетом и набором рабочих карт; наборы, демонстрирующие влияние техники на окружающую среду, </w:t>
      </w:r>
      <w:r w:rsidR="001F5A6C" w:rsidRPr="00E47978">
        <w:rPr>
          <w:rFonts w:ascii="Times New Roman" w:hAnsi="Times New Roman" w:cs="Times New Roman"/>
          <w:sz w:val="26"/>
          <w:szCs w:val="26"/>
        </w:rPr>
        <w:t>загрязнение окружающей природы в городе, экологически чистого города; стойка для дорожных знаков и дорожные знаки; пособие для наглядного представления года в виде замкнутого цикла из 12 месяцев и из 4 времён; планшеты «погода», «Распорядок дня»; логические игры; наборы для построения произвольных геометрических ф</w:t>
      </w:r>
      <w:r w:rsidR="00DF60A5" w:rsidRPr="00E47978">
        <w:rPr>
          <w:rFonts w:ascii="Times New Roman" w:hAnsi="Times New Roman" w:cs="Times New Roman"/>
          <w:sz w:val="26"/>
          <w:szCs w:val="26"/>
        </w:rPr>
        <w:t>игур; настольно-печатные игры, м</w:t>
      </w:r>
      <w:r w:rsidR="001F5A6C" w:rsidRPr="00E47978">
        <w:rPr>
          <w:rFonts w:ascii="Times New Roman" w:hAnsi="Times New Roman" w:cs="Times New Roman"/>
          <w:sz w:val="26"/>
          <w:szCs w:val="26"/>
        </w:rPr>
        <w:t>атематические весы, счётный материал на магнитах, магнитные часы.</w:t>
      </w:r>
    </w:p>
    <w:p w:rsidR="001F5A6C" w:rsidRPr="00E47978" w:rsidRDefault="001F5A6C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 xml:space="preserve">Игры на развитие интеллектуальных способностей: </w:t>
      </w:r>
      <w:r w:rsidR="000E0287" w:rsidRPr="00E47978">
        <w:rPr>
          <w:rFonts w:ascii="Times New Roman" w:hAnsi="Times New Roman" w:cs="Times New Roman"/>
          <w:sz w:val="26"/>
          <w:szCs w:val="26"/>
        </w:rPr>
        <w:t>домино с цветными и теневыми изображениями, игры-головоломки на комбинаторику из кубиков с цветными гранями и на составление узоров из кубиков с диагональным делением граней по цвету; домино, мозаика с плоскостными элементами различных форм.</w:t>
      </w:r>
    </w:p>
    <w:p w:rsidR="000E0287" w:rsidRPr="00E47978" w:rsidRDefault="000E0287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Строительный материал</w:t>
      </w:r>
      <w:r w:rsidRPr="00E47978">
        <w:rPr>
          <w:rFonts w:ascii="Times New Roman" w:hAnsi="Times New Roman" w:cs="Times New Roman"/>
          <w:sz w:val="26"/>
          <w:szCs w:val="26"/>
        </w:rPr>
        <w:t>: крупногабаритный конструктор деревянный, строительный, напольный, цветной; настольный; набор крупногабаритных сборно-разборных блоков для объёмного конструирования.</w:t>
      </w:r>
    </w:p>
    <w:p w:rsidR="001F5A6C" w:rsidRPr="00E47978" w:rsidRDefault="001F5A6C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47978">
        <w:rPr>
          <w:rFonts w:ascii="Times New Roman" w:hAnsi="Times New Roman" w:cs="Times New Roman"/>
          <w:sz w:val="26"/>
          <w:szCs w:val="26"/>
          <w:u w:val="single"/>
        </w:rPr>
        <w:t>Конструкторы</w:t>
      </w:r>
      <w:r w:rsidR="000E0287" w:rsidRPr="00E47978">
        <w:rPr>
          <w:rFonts w:ascii="Times New Roman" w:hAnsi="Times New Roman" w:cs="Times New Roman"/>
          <w:sz w:val="26"/>
          <w:szCs w:val="26"/>
        </w:rPr>
        <w:t xml:space="preserve">: развивающие наборы, </w:t>
      </w:r>
      <w:r w:rsidR="009222B5" w:rsidRPr="00E47978">
        <w:rPr>
          <w:rFonts w:ascii="Times New Roman" w:hAnsi="Times New Roman" w:cs="Times New Roman"/>
          <w:sz w:val="26"/>
          <w:szCs w:val="26"/>
        </w:rPr>
        <w:t>конструктор с пластиковыми элементами с изображениями частей тела, лица, элементов одежды для создания фигурок, выражающих разные эмоции; первые механизмы и конструкторы; «Ферма», «Космос и авиация», «</w:t>
      </w:r>
      <w:r w:rsidR="00E95061" w:rsidRPr="00E47978">
        <w:rPr>
          <w:rFonts w:ascii="Times New Roman" w:hAnsi="Times New Roman" w:cs="Times New Roman"/>
          <w:sz w:val="26"/>
          <w:szCs w:val="26"/>
        </w:rPr>
        <w:t>Железная дорога», «Стройка», «Ферма»; конструктор со средними магнитными элементами двух видов; конструкторы из элементов с логическими вкладышами на темы «Форма», «Счёт», «Расположение», «Эмоции», «Движение»;</w:t>
      </w:r>
      <w:proofErr w:type="gramEnd"/>
      <w:r w:rsidR="00E95061" w:rsidRPr="00E47978">
        <w:rPr>
          <w:rFonts w:ascii="Times New Roman" w:hAnsi="Times New Roman" w:cs="Times New Roman"/>
          <w:sz w:val="26"/>
          <w:szCs w:val="26"/>
        </w:rPr>
        <w:t xml:space="preserve"> пластмассовый конструктор с деталями разных конфигураций и соединением их с помощью болтов</w:t>
      </w:r>
      <w:r w:rsidR="00485D48" w:rsidRPr="00E47978">
        <w:rPr>
          <w:rFonts w:ascii="Times New Roman" w:hAnsi="Times New Roman" w:cs="Times New Roman"/>
          <w:sz w:val="26"/>
          <w:szCs w:val="26"/>
        </w:rPr>
        <w:t>, гаек</w:t>
      </w:r>
      <w:r w:rsidR="00E95061" w:rsidRPr="00E47978">
        <w:rPr>
          <w:rFonts w:ascii="Times New Roman" w:hAnsi="Times New Roman" w:cs="Times New Roman"/>
          <w:sz w:val="26"/>
          <w:szCs w:val="26"/>
        </w:rPr>
        <w:t>.</w:t>
      </w:r>
    </w:p>
    <w:p w:rsidR="0044602A" w:rsidRPr="00E47978" w:rsidRDefault="0044602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4602A" w:rsidRPr="00E47978" w:rsidRDefault="0044602A" w:rsidP="00E4797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809750" cy="2413000"/>
            <wp:effectExtent l="19050" t="0" r="0" b="0"/>
            <wp:docPr id="7" name="Рисунок 4" descr="C:\Users\а\Pictures\Атлас ДОУ\Развивающая среда\DSC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Pictures\Атлас ДОУ\Развивающая среда\DSC01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70" cy="24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3C" w:rsidRPr="00E47978" w:rsidRDefault="006B053C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lastRenderedPageBreak/>
        <w:t>Игрушки-персонажи:</w:t>
      </w:r>
      <w:r w:rsidR="00DC212B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="00485D48" w:rsidRPr="00E47978">
        <w:rPr>
          <w:rFonts w:ascii="Times New Roman" w:hAnsi="Times New Roman" w:cs="Times New Roman"/>
          <w:sz w:val="26"/>
          <w:szCs w:val="26"/>
        </w:rPr>
        <w:t>городские жители, дикие и домашние животные</w:t>
      </w:r>
      <w:r w:rsidR="00DC212B" w:rsidRPr="00E47978">
        <w:rPr>
          <w:rFonts w:ascii="Times New Roman" w:hAnsi="Times New Roman" w:cs="Times New Roman"/>
          <w:sz w:val="26"/>
          <w:szCs w:val="26"/>
        </w:rPr>
        <w:t>.</w:t>
      </w:r>
    </w:p>
    <w:p w:rsidR="006B053C" w:rsidRPr="00E47978" w:rsidRDefault="006B053C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Маркер игрового пространства:</w:t>
      </w:r>
      <w:r w:rsidR="00DC212B" w:rsidRPr="00E47978">
        <w:rPr>
          <w:rFonts w:ascii="Times New Roman" w:hAnsi="Times New Roman" w:cs="Times New Roman"/>
          <w:sz w:val="26"/>
          <w:szCs w:val="26"/>
        </w:rPr>
        <w:t xml:space="preserve"> игровой </w:t>
      </w:r>
      <w:r w:rsidR="00485D48" w:rsidRPr="00E47978">
        <w:rPr>
          <w:rFonts w:ascii="Times New Roman" w:hAnsi="Times New Roman" w:cs="Times New Roman"/>
          <w:sz w:val="26"/>
          <w:szCs w:val="26"/>
        </w:rPr>
        <w:t xml:space="preserve">модуль для действий с водой, стол для экспериментирования с водой и песком; ландшафтные макеты; </w:t>
      </w:r>
      <w:r w:rsidR="00DC212B" w:rsidRPr="00E47978">
        <w:rPr>
          <w:rFonts w:ascii="Times New Roman" w:hAnsi="Times New Roman" w:cs="Times New Roman"/>
          <w:sz w:val="26"/>
          <w:szCs w:val="26"/>
        </w:rPr>
        <w:t>комплекты книг.</w:t>
      </w:r>
    </w:p>
    <w:p w:rsidR="00DC212B" w:rsidRPr="00E47978" w:rsidRDefault="00DC212B" w:rsidP="00E47978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47978">
        <w:rPr>
          <w:rFonts w:ascii="Times New Roman" w:hAnsi="Times New Roman" w:cs="Times New Roman"/>
          <w:b/>
          <w:i/>
          <w:sz w:val="26"/>
          <w:szCs w:val="26"/>
        </w:rPr>
        <w:t xml:space="preserve">Для социально-личностного развития: </w:t>
      </w:r>
    </w:p>
    <w:p w:rsidR="00485D48" w:rsidRPr="00E47978" w:rsidRDefault="00485D48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Полифункциональные материалы:</w:t>
      </w:r>
      <w:r w:rsidRPr="00E47978">
        <w:rPr>
          <w:rFonts w:ascii="Times New Roman" w:hAnsi="Times New Roman" w:cs="Times New Roman"/>
          <w:sz w:val="26"/>
          <w:szCs w:val="26"/>
        </w:rPr>
        <w:t xml:space="preserve"> игровой детский домик, комплект игровой мягкой мебели.</w:t>
      </w:r>
    </w:p>
    <w:p w:rsidR="00DF60A5" w:rsidRPr="00E47978" w:rsidRDefault="00DF60A5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F60A5" w:rsidRPr="00E47978" w:rsidRDefault="00DF60A5" w:rsidP="00E4797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086100" cy="2314574"/>
            <wp:effectExtent l="19050" t="0" r="0" b="0"/>
            <wp:docPr id="16" name="Рисунок 2" descr="C:\Users\а\Pictures\Атлас ДОУ\Развивающая среда\DSC0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Атлас ДОУ\Развивающая среда\DSC01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16" cy="232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5" w:rsidRPr="00E47978" w:rsidRDefault="00DF60A5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C212B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И</w:t>
      </w:r>
      <w:r w:rsidR="00DC212B" w:rsidRPr="00E47978">
        <w:rPr>
          <w:rFonts w:ascii="Times New Roman" w:hAnsi="Times New Roman" w:cs="Times New Roman"/>
          <w:sz w:val="26"/>
          <w:szCs w:val="26"/>
          <w:u w:val="single"/>
        </w:rPr>
        <w:t>грушки-персонажи:</w:t>
      </w:r>
      <w:r w:rsidR="00DC212B" w:rsidRPr="00E47978">
        <w:rPr>
          <w:rFonts w:ascii="Times New Roman" w:hAnsi="Times New Roman" w:cs="Times New Roman"/>
          <w:sz w:val="26"/>
          <w:szCs w:val="26"/>
        </w:rPr>
        <w:t xml:space="preserve"> куклы (в одежде, младенцы</w:t>
      </w:r>
      <w:r w:rsidR="00485D48" w:rsidRPr="00E47978">
        <w:rPr>
          <w:rFonts w:ascii="Times New Roman" w:hAnsi="Times New Roman" w:cs="Times New Roman"/>
          <w:sz w:val="26"/>
          <w:szCs w:val="26"/>
        </w:rPr>
        <w:t xml:space="preserve"> и карапузы разных рас и с </w:t>
      </w:r>
      <w:proofErr w:type="spellStart"/>
      <w:r w:rsidR="00485D48" w:rsidRPr="00E47978">
        <w:rPr>
          <w:rFonts w:ascii="Times New Roman" w:hAnsi="Times New Roman" w:cs="Times New Roman"/>
          <w:sz w:val="26"/>
          <w:szCs w:val="26"/>
        </w:rPr>
        <w:t>гендерными</w:t>
      </w:r>
      <w:proofErr w:type="spellEnd"/>
      <w:r w:rsidR="00485D48" w:rsidRPr="00E47978">
        <w:rPr>
          <w:rFonts w:ascii="Times New Roman" w:hAnsi="Times New Roman" w:cs="Times New Roman"/>
          <w:sz w:val="26"/>
          <w:szCs w:val="26"/>
        </w:rPr>
        <w:t xml:space="preserve"> признаками</w:t>
      </w:r>
      <w:r w:rsidR="00DC212B" w:rsidRPr="00E47978">
        <w:rPr>
          <w:rFonts w:ascii="Times New Roman" w:hAnsi="Times New Roman" w:cs="Times New Roman"/>
          <w:sz w:val="26"/>
          <w:szCs w:val="26"/>
        </w:rPr>
        <w:t xml:space="preserve">), </w:t>
      </w:r>
      <w:r w:rsidR="00485D48" w:rsidRPr="00E47978">
        <w:rPr>
          <w:rFonts w:ascii="Times New Roman" w:hAnsi="Times New Roman" w:cs="Times New Roman"/>
          <w:sz w:val="26"/>
          <w:szCs w:val="26"/>
        </w:rPr>
        <w:t>наборы фигурок людей (различных профессий, с ограниченными возможностями, трёх поколений).</w:t>
      </w:r>
      <w:r w:rsidR="00DC212B" w:rsidRPr="00E4797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5D48" w:rsidRPr="00E47978" w:rsidRDefault="00485D48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E47978">
        <w:rPr>
          <w:rFonts w:ascii="Times New Roman" w:hAnsi="Times New Roman" w:cs="Times New Roman"/>
          <w:sz w:val="26"/>
          <w:szCs w:val="26"/>
          <w:u w:val="single"/>
        </w:rPr>
        <w:t>Игрушки – предметы оперирования:</w:t>
      </w:r>
      <w:r w:rsidRPr="00E47978">
        <w:rPr>
          <w:rFonts w:ascii="Times New Roman" w:hAnsi="Times New Roman" w:cs="Times New Roman"/>
          <w:sz w:val="26"/>
          <w:szCs w:val="26"/>
        </w:rPr>
        <w:t xml:space="preserve"> лейки, автомобили (служебные, грузовые, легковые); комплекты одежды для кукол</w:t>
      </w:r>
      <w:r w:rsidR="00307126" w:rsidRPr="00E47978">
        <w:rPr>
          <w:rFonts w:ascii="Times New Roman" w:hAnsi="Times New Roman" w:cs="Times New Roman"/>
          <w:sz w:val="26"/>
          <w:szCs w:val="26"/>
        </w:rPr>
        <w:t>, коляска для куклы, соразмерная росту ребёнка; наборы медицинских принадлежностей, инструменты парикмахера; комплекты кухонной и столовой посуды для игр с куклами</w:t>
      </w:r>
      <w:r w:rsidRPr="00E47978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485D48" w:rsidRPr="00E47978" w:rsidRDefault="00485D48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Маркеры игрового пространства:</w:t>
      </w:r>
      <w:r w:rsidR="00307126" w:rsidRPr="00E47978">
        <w:rPr>
          <w:rFonts w:ascii="Times New Roman" w:hAnsi="Times New Roman" w:cs="Times New Roman"/>
          <w:sz w:val="26"/>
          <w:szCs w:val="26"/>
        </w:rPr>
        <w:t xml:space="preserve"> столик или тележка для ухода за куклой; дом для кукол с мебелью, посудой, семьёй кукол; комплект приборов домашнего обихода; комплекты для ролевых игр «Магазин», «Поликлиника», «Парикмахерская», «Мастерская», «Кухня»; тематическ</w:t>
      </w:r>
      <w:r w:rsidR="00A45FB9" w:rsidRPr="00E47978">
        <w:rPr>
          <w:rFonts w:ascii="Times New Roman" w:hAnsi="Times New Roman" w:cs="Times New Roman"/>
          <w:sz w:val="26"/>
          <w:szCs w:val="26"/>
        </w:rPr>
        <w:t>ие игровые наборы с персонажами.</w:t>
      </w:r>
      <w:r w:rsidR="00307126" w:rsidRPr="00E4797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4602A" w:rsidRPr="00E47978" w:rsidRDefault="004775ED" w:rsidP="00E47978">
      <w:pPr>
        <w:pStyle w:val="a3"/>
        <w:jc w:val="center"/>
        <w:rPr>
          <w:sz w:val="26"/>
          <w:szCs w:val="26"/>
        </w:rPr>
      </w:pPr>
      <w:r w:rsidRPr="00E47978">
        <w:rPr>
          <w:noProof/>
          <w:sz w:val="26"/>
          <w:szCs w:val="26"/>
        </w:rPr>
        <w:drawing>
          <wp:inline distT="0" distB="0" distL="0" distR="0">
            <wp:extent cx="2200276" cy="2933700"/>
            <wp:effectExtent l="19050" t="0" r="9524" b="0"/>
            <wp:docPr id="11" name="Рисунок 6" descr="C:\Users\а\Pictures\Развивающая среда\DSC0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Pictures\Развивающая среда\DSC01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8" cy="29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978">
        <w:rPr>
          <w:noProof/>
          <w:sz w:val="26"/>
          <w:szCs w:val="26"/>
        </w:rPr>
        <w:drawing>
          <wp:inline distT="0" distB="0" distL="0" distR="0">
            <wp:extent cx="2200275" cy="2933700"/>
            <wp:effectExtent l="19050" t="0" r="9525" b="0"/>
            <wp:docPr id="10" name="Рисунок 5" descr="C:\Users\а\Pictures\Атлас ДОУ\Развивающая среда\DSC0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Pictures\Атлас ДОУ\Развивающая среда\DSC01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8" cy="29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48" w:rsidRPr="00E47978" w:rsidRDefault="00485D48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lastRenderedPageBreak/>
        <w:t>Образно-символический материал:</w:t>
      </w:r>
      <w:r w:rsidR="00A45FB9" w:rsidRPr="00E47978">
        <w:rPr>
          <w:rFonts w:ascii="Times New Roman" w:hAnsi="Times New Roman" w:cs="Times New Roman"/>
          <w:sz w:val="26"/>
          <w:szCs w:val="26"/>
        </w:rPr>
        <w:t xml:space="preserve"> напольный коврик по теме «Дорожное движение» и транспорт к нему; комплект по патриотическому воспитанию.</w:t>
      </w:r>
    </w:p>
    <w:p w:rsidR="00876B9D" w:rsidRPr="00E47978" w:rsidRDefault="00876B9D" w:rsidP="00E47978">
      <w:pPr>
        <w:pStyle w:val="a3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876B9D" w:rsidRPr="00E47978" w:rsidRDefault="00876B9D" w:rsidP="00E47978">
      <w:pPr>
        <w:pStyle w:val="a3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47978">
        <w:rPr>
          <w:rFonts w:ascii="Times New Roman" w:hAnsi="Times New Roman" w:cs="Times New Roman"/>
          <w:noProof/>
          <w:sz w:val="26"/>
          <w:szCs w:val="26"/>
          <w:u w:val="single"/>
        </w:rPr>
        <w:drawing>
          <wp:inline distT="0" distB="0" distL="0" distR="0">
            <wp:extent cx="3149600" cy="2362202"/>
            <wp:effectExtent l="19050" t="0" r="0" b="0"/>
            <wp:docPr id="13" name="Рисунок 8" descr="C:\Мои документы\ОГИБДД\Фото\DSC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ОГИБДД\Фото\DSC03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73" cy="233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978">
        <w:rPr>
          <w:rFonts w:ascii="Times New Roman" w:hAnsi="Times New Roman" w:cs="Times New Roman"/>
          <w:sz w:val="26"/>
          <w:szCs w:val="26"/>
          <w:u w:val="single"/>
        </w:rPr>
        <w:t xml:space="preserve">   </w:t>
      </w:r>
      <w:r w:rsidR="00E47978" w:rsidRPr="00E47978">
        <w:rPr>
          <w:rFonts w:ascii="Times New Roman" w:hAnsi="Times New Roman" w:cs="Times New Roman"/>
          <w:sz w:val="26"/>
          <w:szCs w:val="26"/>
          <w:u w:val="single"/>
        </w:rPr>
        <w:drawing>
          <wp:inline distT="0" distB="0" distL="0" distR="0">
            <wp:extent cx="1769269" cy="2359025"/>
            <wp:effectExtent l="19050" t="0" r="2381" b="0"/>
            <wp:docPr id="2" name="Рисунок 9" descr="C:\Users\а\Pictures\2014-2015\Смотр-конкурс Гражданских уголков\DSC0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Pictures\2014-2015\Смотр-конкурс Гражданских уголков\DSC08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03" cy="235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9D" w:rsidRPr="00E47978" w:rsidRDefault="00876B9D" w:rsidP="00E47978">
      <w:pPr>
        <w:pStyle w:val="a3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485D48" w:rsidRPr="00E47978" w:rsidRDefault="00485D48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Конструкторы:</w:t>
      </w:r>
      <w:r w:rsidR="00A45FB9" w:rsidRPr="00E47978">
        <w:rPr>
          <w:rFonts w:ascii="Times New Roman" w:hAnsi="Times New Roman" w:cs="Times New Roman"/>
          <w:sz w:val="26"/>
          <w:szCs w:val="26"/>
        </w:rPr>
        <w:t xml:space="preserve"> с элементами городского пейзажа и фигурками жителей.</w:t>
      </w:r>
    </w:p>
    <w:p w:rsidR="00485D48" w:rsidRPr="00E47978" w:rsidRDefault="00485D48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Строительный материал:</w:t>
      </w:r>
      <w:r w:rsidR="00A45FB9" w:rsidRPr="00E47978">
        <w:rPr>
          <w:rFonts w:ascii="Times New Roman" w:hAnsi="Times New Roman" w:cs="Times New Roman"/>
          <w:sz w:val="26"/>
          <w:szCs w:val="26"/>
        </w:rPr>
        <w:t xml:space="preserve"> конструктор с элементами в виде транспортных средств, строений, фигурок людей.</w:t>
      </w:r>
    </w:p>
    <w:p w:rsidR="00DC212B" w:rsidRPr="00E47978" w:rsidRDefault="00485D48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Нормативно-знаковый материал</w:t>
      </w:r>
      <w:r w:rsidR="00DC212B" w:rsidRPr="00E47978">
        <w:rPr>
          <w:rFonts w:ascii="Times New Roman" w:hAnsi="Times New Roman" w:cs="Times New Roman"/>
          <w:sz w:val="26"/>
          <w:szCs w:val="26"/>
          <w:u w:val="single"/>
        </w:rPr>
        <w:t>:</w:t>
      </w:r>
      <w:r w:rsidR="00DC212B" w:rsidRPr="00E47978">
        <w:rPr>
          <w:rFonts w:ascii="Times New Roman" w:hAnsi="Times New Roman" w:cs="Times New Roman"/>
          <w:sz w:val="26"/>
          <w:szCs w:val="26"/>
        </w:rPr>
        <w:t xml:space="preserve"> комплект </w:t>
      </w:r>
      <w:r w:rsidR="00A45FB9" w:rsidRPr="00E47978">
        <w:rPr>
          <w:rFonts w:ascii="Times New Roman" w:hAnsi="Times New Roman" w:cs="Times New Roman"/>
          <w:sz w:val="26"/>
          <w:szCs w:val="26"/>
        </w:rPr>
        <w:t>демонстрационного материала по теме «Знаменитые люди России»</w:t>
      </w:r>
      <w:r w:rsidR="00DC212B" w:rsidRPr="00E47978">
        <w:rPr>
          <w:rFonts w:ascii="Times New Roman" w:hAnsi="Times New Roman" w:cs="Times New Roman"/>
          <w:sz w:val="26"/>
          <w:szCs w:val="26"/>
        </w:rPr>
        <w:t>.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47978">
        <w:rPr>
          <w:rFonts w:ascii="Times New Roman" w:hAnsi="Times New Roman" w:cs="Times New Roman"/>
          <w:b/>
          <w:i/>
          <w:sz w:val="26"/>
          <w:szCs w:val="26"/>
        </w:rPr>
        <w:t>Для художественно-эстетического развития:</w:t>
      </w:r>
    </w:p>
    <w:p w:rsidR="00DC212B" w:rsidRPr="00E47978" w:rsidRDefault="00DC212B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Игрушки-персонажи:</w:t>
      </w:r>
      <w:r w:rsidR="0037532D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="008D5270" w:rsidRPr="00E47978">
        <w:rPr>
          <w:rFonts w:ascii="Times New Roman" w:hAnsi="Times New Roman" w:cs="Times New Roman"/>
          <w:sz w:val="26"/>
          <w:szCs w:val="26"/>
        </w:rPr>
        <w:t>наборы перчаточных и пальчиковых кукол к сказкам, кукла шагающая</w:t>
      </w:r>
      <w:r w:rsidR="0037532D" w:rsidRPr="00E47978">
        <w:rPr>
          <w:rFonts w:ascii="Times New Roman" w:hAnsi="Times New Roman" w:cs="Times New Roman"/>
          <w:sz w:val="26"/>
          <w:szCs w:val="26"/>
        </w:rPr>
        <w:t>.</w:t>
      </w:r>
    </w:p>
    <w:p w:rsidR="0044602A" w:rsidRPr="00E47978" w:rsidRDefault="0044602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4602A" w:rsidRPr="00E47978" w:rsidRDefault="0044602A" w:rsidP="00E4797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57500" cy="2143126"/>
            <wp:effectExtent l="19050" t="0" r="0" b="0"/>
            <wp:docPr id="8" name="Рисунок 3" descr="C:\Users\а\Pictures\2015-2016\Проверка театр 12-16.10\4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Pictures\2015-2016\Проверка театр 12-16.10\4\DSC01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15" cy="21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978">
        <w:rPr>
          <w:rFonts w:ascii="Times New Roman" w:hAnsi="Times New Roman" w:cs="Times New Roman"/>
          <w:sz w:val="26"/>
          <w:szCs w:val="26"/>
        </w:rPr>
        <w:t xml:space="preserve">    </w:t>
      </w:r>
      <w:r w:rsidRPr="00E4797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63850" cy="2147888"/>
            <wp:effectExtent l="19050" t="0" r="0" b="0"/>
            <wp:docPr id="9" name="Рисунок 4" descr="C:\Users\а\Pictures\2015-2016\Проверка театр 12-16.10\4\DSC0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Pictures\2015-2016\Проверка театр 12-16.10\4\DSC015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22" cy="21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2A" w:rsidRPr="00E47978" w:rsidRDefault="0044602A" w:rsidP="00E4797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C212B" w:rsidRPr="00E47978" w:rsidRDefault="00DC212B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Вспомогательный материал: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 подставки</w:t>
      </w:r>
      <w:r w:rsidR="0037532D" w:rsidRPr="00E47978">
        <w:rPr>
          <w:rFonts w:ascii="Times New Roman" w:hAnsi="Times New Roman" w:cs="Times New Roman"/>
          <w:sz w:val="26"/>
          <w:szCs w:val="26"/>
        </w:rPr>
        <w:t xml:space="preserve"> для перчаточных 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и пальчиковых </w:t>
      </w:r>
      <w:r w:rsidR="0037532D" w:rsidRPr="00E47978">
        <w:rPr>
          <w:rFonts w:ascii="Times New Roman" w:hAnsi="Times New Roman" w:cs="Times New Roman"/>
          <w:sz w:val="26"/>
          <w:szCs w:val="26"/>
        </w:rPr>
        <w:t>кукол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, ширмы для кукольного театра (настольная, </w:t>
      </w:r>
      <w:proofErr w:type="spellStart"/>
      <w:r w:rsidR="008D5270" w:rsidRPr="00E47978">
        <w:rPr>
          <w:rFonts w:ascii="Times New Roman" w:hAnsi="Times New Roman" w:cs="Times New Roman"/>
          <w:sz w:val="26"/>
          <w:szCs w:val="26"/>
        </w:rPr>
        <w:t>трёхсекционная</w:t>
      </w:r>
      <w:proofErr w:type="spellEnd"/>
      <w:r w:rsidR="008D5270" w:rsidRPr="00E47978">
        <w:rPr>
          <w:rFonts w:ascii="Times New Roman" w:hAnsi="Times New Roman" w:cs="Times New Roman"/>
          <w:sz w:val="26"/>
          <w:szCs w:val="26"/>
        </w:rPr>
        <w:t xml:space="preserve"> трансформируемая)</w:t>
      </w:r>
      <w:r w:rsidR="0037532D" w:rsidRPr="00E47978">
        <w:rPr>
          <w:rFonts w:ascii="Times New Roman" w:hAnsi="Times New Roman" w:cs="Times New Roman"/>
          <w:sz w:val="26"/>
          <w:szCs w:val="26"/>
        </w:rPr>
        <w:t>.</w:t>
      </w:r>
    </w:p>
    <w:p w:rsidR="0037532D" w:rsidRPr="00E47978" w:rsidRDefault="00A45FB9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Атрибуты ролевой игры</w:t>
      </w:r>
      <w:r w:rsidR="0037532D" w:rsidRPr="00E47978">
        <w:rPr>
          <w:rFonts w:ascii="Times New Roman" w:hAnsi="Times New Roman" w:cs="Times New Roman"/>
          <w:sz w:val="26"/>
          <w:szCs w:val="26"/>
          <w:u w:val="single"/>
        </w:rPr>
        <w:t>:</w:t>
      </w:r>
      <w:r w:rsidR="008D5270" w:rsidRPr="00E47978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8D5270" w:rsidRPr="00E47978">
        <w:rPr>
          <w:rFonts w:ascii="Times New Roman" w:hAnsi="Times New Roman" w:cs="Times New Roman"/>
          <w:sz w:val="26"/>
          <w:szCs w:val="26"/>
        </w:rPr>
        <w:t>комплект костюмов накидок для ролевых игр по профессиям</w:t>
      </w:r>
      <w:r w:rsidR="00433E6D" w:rsidRPr="00E47978">
        <w:rPr>
          <w:rFonts w:ascii="Times New Roman" w:hAnsi="Times New Roman" w:cs="Times New Roman"/>
          <w:sz w:val="26"/>
          <w:szCs w:val="26"/>
        </w:rPr>
        <w:t>.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47978">
        <w:rPr>
          <w:rFonts w:ascii="Times New Roman" w:hAnsi="Times New Roman" w:cs="Times New Roman"/>
          <w:sz w:val="26"/>
          <w:szCs w:val="26"/>
          <w:u w:val="single"/>
        </w:rPr>
        <w:t>Для рисования: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бумага для рисования, </w:t>
      </w:r>
      <w:r w:rsidR="008D5270" w:rsidRPr="00E47978">
        <w:rPr>
          <w:rFonts w:ascii="Times New Roman" w:hAnsi="Times New Roman" w:cs="Times New Roman"/>
          <w:sz w:val="26"/>
          <w:szCs w:val="26"/>
        </w:rPr>
        <w:t>альбом для рисования, палитра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, краски </w:t>
      </w:r>
      <w:r w:rsidR="008D5270" w:rsidRPr="00E47978">
        <w:rPr>
          <w:rFonts w:ascii="Times New Roman" w:hAnsi="Times New Roman" w:cs="Times New Roman"/>
          <w:sz w:val="26"/>
          <w:szCs w:val="26"/>
        </w:rPr>
        <w:t>акварельн</w:t>
      </w:r>
      <w:r w:rsidR="00433E6D" w:rsidRPr="00E47978">
        <w:rPr>
          <w:rFonts w:ascii="Times New Roman" w:hAnsi="Times New Roman" w:cs="Times New Roman"/>
          <w:sz w:val="26"/>
          <w:szCs w:val="26"/>
        </w:rPr>
        <w:t>ые и гуашевые, цветные карандаши,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 фломастеры, мелки (восковые, масляные, пастель),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пластмассовые стаканчики, кисточки</w:t>
      </w:r>
      <w:r w:rsidR="008D5270" w:rsidRPr="00E47978">
        <w:rPr>
          <w:rFonts w:ascii="Times New Roman" w:hAnsi="Times New Roman" w:cs="Times New Roman"/>
          <w:sz w:val="26"/>
          <w:szCs w:val="26"/>
        </w:rPr>
        <w:t>, точилка для карандашей, трафареты для рисования</w:t>
      </w:r>
      <w:r w:rsidR="00433E6D" w:rsidRPr="00E47978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A45FB9" w:rsidRPr="00E47978" w:rsidRDefault="00A45FB9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lastRenderedPageBreak/>
        <w:t>Для аппликации: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 ватман для совместных композиций, цветная бумага, кисточка щетинная, ножницы безопасные, канцелярский клей (или клейстер, или клеящий карандаш)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Для лепки: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пластилин, доска для работы с пластилином.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Вспомогательный материал: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фартук, детские подносы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 для раздаточных материалов</w:t>
      </w:r>
      <w:r w:rsidR="00433E6D" w:rsidRPr="00E47978">
        <w:rPr>
          <w:rFonts w:ascii="Times New Roman" w:hAnsi="Times New Roman" w:cs="Times New Roman"/>
          <w:sz w:val="26"/>
          <w:szCs w:val="26"/>
        </w:rPr>
        <w:t>.</w:t>
      </w:r>
    </w:p>
    <w:p w:rsidR="00A45FB9" w:rsidRPr="00E47978" w:rsidRDefault="00A45FB9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Нормативно-знаковый материал: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 мольберт, комплект демонстрационного материала по изодеятельности; учебно-методические комплекты постеров на тему «Времена года» и для знакомства с различными видами живописи.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Образно-символический материал: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комплект дисков для </w:t>
      </w:r>
      <w:r w:rsidR="008D5270" w:rsidRPr="00E47978">
        <w:rPr>
          <w:rFonts w:ascii="Times New Roman" w:hAnsi="Times New Roman" w:cs="Times New Roman"/>
          <w:sz w:val="26"/>
          <w:szCs w:val="26"/>
        </w:rPr>
        <w:t>старшей группы</w:t>
      </w:r>
      <w:r w:rsidR="00433E6D" w:rsidRPr="00E47978">
        <w:rPr>
          <w:rFonts w:ascii="Times New Roman" w:hAnsi="Times New Roman" w:cs="Times New Roman"/>
          <w:sz w:val="26"/>
          <w:szCs w:val="26"/>
        </w:rPr>
        <w:t>.</w:t>
      </w:r>
    </w:p>
    <w:p w:rsidR="00A45FB9" w:rsidRPr="00E47978" w:rsidRDefault="00A45FB9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Объекты для оформления игрового пространства: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 комплект изделий народных промыслов, ёлка искусственная, набор ёлочных игрушек, ёлочная электрическая гирлянда, гирлянда из фольги; воздушные шары.</w:t>
      </w:r>
    </w:p>
    <w:p w:rsidR="00A45FB9" w:rsidRPr="00E47978" w:rsidRDefault="00A45FB9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Детские музыкальные инструменты:</w:t>
      </w:r>
      <w:r w:rsidR="008D5270" w:rsidRPr="00E47978">
        <w:rPr>
          <w:rFonts w:ascii="Times New Roman" w:hAnsi="Times New Roman" w:cs="Times New Roman"/>
          <w:sz w:val="26"/>
          <w:szCs w:val="26"/>
        </w:rPr>
        <w:t xml:space="preserve"> ксилофон, металлофон, музыкальные колокольчики, набор шумовых музыкальных инструментов.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47978">
        <w:rPr>
          <w:rFonts w:ascii="Times New Roman" w:hAnsi="Times New Roman" w:cs="Times New Roman"/>
          <w:b/>
          <w:i/>
          <w:sz w:val="26"/>
          <w:szCs w:val="26"/>
        </w:rPr>
        <w:t>Для физического развития: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47978">
        <w:rPr>
          <w:rFonts w:ascii="Times New Roman" w:hAnsi="Times New Roman" w:cs="Times New Roman"/>
          <w:sz w:val="26"/>
          <w:szCs w:val="26"/>
          <w:u w:val="single"/>
        </w:rPr>
        <w:t>Для обще-развивающих упражнений: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мячи (</w:t>
      </w:r>
      <w:proofErr w:type="spellStart"/>
      <w:r w:rsidR="00433E6D" w:rsidRPr="00E47978">
        <w:rPr>
          <w:rFonts w:ascii="Times New Roman" w:hAnsi="Times New Roman" w:cs="Times New Roman"/>
          <w:sz w:val="26"/>
          <w:szCs w:val="26"/>
        </w:rPr>
        <w:t>фитбол</w:t>
      </w:r>
      <w:proofErr w:type="spellEnd"/>
      <w:r w:rsidR="00433E6D" w:rsidRPr="00E47978">
        <w:rPr>
          <w:rFonts w:ascii="Times New Roman" w:hAnsi="Times New Roman" w:cs="Times New Roman"/>
          <w:sz w:val="26"/>
          <w:szCs w:val="26"/>
        </w:rPr>
        <w:t xml:space="preserve">, </w:t>
      </w:r>
      <w:r w:rsidR="00E7041A" w:rsidRPr="00E47978">
        <w:rPr>
          <w:rFonts w:ascii="Times New Roman" w:hAnsi="Times New Roman" w:cs="Times New Roman"/>
          <w:sz w:val="26"/>
          <w:szCs w:val="26"/>
        </w:rPr>
        <w:t>массажный большой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), </w:t>
      </w:r>
      <w:r w:rsidR="00E7041A" w:rsidRPr="00E47978">
        <w:rPr>
          <w:rFonts w:ascii="Times New Roman" w:hAnsi="Times New Roman" w:cs="Times New Roman"/>
          <w:sz w:val="26"/>
          <w:szCs w:val="26"/>
        </w:rPr>
        <w:t>тренажёр в виде наклонной поверхности с отверстиями и перемещаемой с помощью двух шнурков основы с шариком для развития зрительно-моторной координации), комплект полых кубов, которые вкладываются друг в друга; набор мягких модулей; комплект элементов полосы препятствий, клюшка с шайбой, воздушный змей</w:t>
      </w:r>
      <w:r w:rsidR="00433E6D" w:rsidRPr="00E47978">
        <w:rPr>
          <w:rFonts w:ascii="Times New Roman" w:hAnsi="Times New Roman" w:cs="Times New Roman"/>
          <w:sz w:val="26"/>
          <w:szCs w:val="26"/>
        </w:rPr>
        <w:t>, обручи</w:t>
      </w:r>
      <w:r w:rsidR="00E7041A" w:rsidRPr="00E47978">
        <w:rPr>
          <w:rFonts w:ascii="Times New Roman" w:hAnsi="Times New Roman" w:cs="Times New Roman"/>
          <w:sz w:val="26"/>
          <w:szCs w:val="26"/>
        </w:rPr>
        <w:t>, гимнастические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палки.</w:t>
      </w:r>
      <w:proofErr w:type="gramEnd"/>
    </w:p>
    <w:p w:rsidR="009F5672" w:rsidRPr="00E47978" w:rsidRDefault="009F5672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Для прыжков:</w:t>
      </w:r>
      <w:r w:rsidRPr="00E47978">
        <w:rPr>
          <w:rFonts w:ascii="Times New Roman" w:hAnsi="Times New Roman" w:cs="Times New Roman"/>
          <w:sz w:val="26"/>
          <w:szCs w:val="26"/>
        </w:rPr>
        <w:t xml:space="preserve"> мячи прыгающие, скакалки.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Для ходьбы, бега, равновесия: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="009F5672" w:rsidRPr="00E47978">
        <w:rPr>
          <w:rFonts w:ascii="Times New Roman" w:hAnsi="Times New Roman" w:cs="Times New Roman"/>
          <w:sz w:val="26"/>
          <w:szCs w:val="26"/>
        </w:rPr>
        <w:t>массажный д</w:t>
      </w:r>
      <w:r w:rsidR="00433E6D" w:rsidRPr="00E47978">
        <w:rPr>
          <w:rFonts w:ascii="Times New Roman" w:hAnsi="Times New Roman" w:cs="Times New Roman"/>
          <w:sz w:val="26"/>
          <w:szCs w:val="26"/>
        </w:rPr>
        <w:t>и</w:t>
      </w:r>
      <w:r w:rsidR="009F5672" w:rsidRPr="00E47978">
        <w:rPr>
          <w:rFonts w:ascii="Times New Roman" w:hAnsi="Times New Roman" w:cs="Times New Roman"/>
          <w:sz w:val="26"/>
          <w:szCs w:val="26"/>
        </w:rPr>
        <w:t>с</w:t>
      </w:r>
      <w:r w:rsidR="00433E6D" w:rsidRPr="00E47978">
        <w:rPr>
          <w:rFonts w:ascii="Times New Roman" w:hAnsi="Times New Roman" w:cs="Times New Roman"/>
          <w:sz w:val="26"/>
          <w:szCs w:val="26"/>
        </w:rPr>
        <w:t>к.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Для катания, бросания, ловли: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</w:t>
      </w:r>
      <w:r w:rsidR="009F5672" w:rsidRPr="00E47978">
        <w:rPr>
          <w:rFonts w:ascii="Times New Roman" w:hAnsi="Times New Roman" w:cs="Times New Roman"/>
          <w:sz w:val="26"/>
          <w:szCs w:val="26"/>
        </w:rPr>
        <w:t xml:space="preserve">мяч для игры в помещении со шнуром, комплект </w:t>
      </w:r>
      <w:proofErr w:type="spellStart"/>
      <w:r w:rsidR="009F5672" w:rsidRPr="00E47978">
        <w:rPr>
          <w:rFonts w:ascii="Times New Roman" w:hAnsi="Times New Roman" w:cs="Times New Roman"/>
          <w:sz w:val="26"/>
          <w:szCs w:val="26"/>
        </w:rPr>
        <w:t>мячей-массажёров</w:t>
      </w:r>
      <w:proofErr w:type="spellEnd"/>
      <w:r w:rsidR="009F5672" w:rsidRPr="00E47978">
        <w:rPr>
          <w:rFonts w:ascii="Times New Roman" w:hAnsi="Times New Roman" w:cs="Times New Roman"/>
          <w:sz w:val="26"/>
          <w:szCs w:val="26"/>
        </w:rPr>
        <w:t xml:space="preserve">, 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кольцеброс, </w:t>
      </w:r>
      <w:r w:rsidR="009F5672" w:rsidRPr="00E47978">
        <w:rPr>
          <w:rFonts w:ascii="Times New Roman" w:hAnsi="Times New Roman" w:cs="Times New Roman"/>
          <w:sz w:val="26"/>
          <w:szCs w:val="26"/>
        </w:rPr>
        <w:t xml:space="preserve">городки, 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мешочки для метания, мячи резиновые, </w:t>
      </w:r>
      <w:r w:rsidR="009F5672" w:rsidRPr="00E47978">
        <w:rPr>
          <w:rFonts w:ascii="Times New Roman" w:hAnsi="Times New Roman" w:cs="Times New Roman"/>
          <w:sz w:val="26"/>
          <w:szCs w:val="26"/>
        </w:rPr>
        <w:t>комплект разноцветных кеглей, мини-гольф, летающая тарелка, комплект резиновых мячей</w:t>
      </w:r>
      <w:r w:rsidR="00433E6D" w:rsidRPr="00E47978">
        <w:rPr>
          <w:rFonts w:ascii="Times New Roman" w:hAnsi="Times New Roman" w:cs="Times New Roman"/>
          <w:sz w:val="26"/>
          <w:szCs w:val="26"/>
        </w:rPr>
        <w:t>.</w:t>
      </w:r>
    </w:p>
    <w:p w:rsidR="009F5672" w:rsidRPr="00E47978" w:rsidRDefault="009F5672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Для балансировки и координации:</w:t>
      </w:r>
      <w:r w:rsidRPr="00E47978">
        <w:rPr>
          <w:rFonts w:ascii="Times New Roman" w:hAnsi="Times New Roman" w:cs="Times New Roman"/>
          <w:sz w:val="26"/>
          <w:szCs w:val="26"/>
        </w:rPr>
        <w:t xml:space="preserve"> ручные тренажёры; наборы объёмных элементов для балансировки; пластиковые лыжи; балансиры в виде диска со съёмными панелями и в виде доски на полукруглом основании</w:t>
      </w:r>
      <w:r w:rsidR="006B48AC" w:rsidRPr="00E47978">
        <w:rPr>
          <w:rFonts w:ascii="Times New Roman" w:hAnsi="Times New Roman" w:cs="Times New Roman"/>
          <w:sz w:val="26"/>
          <w:szCs w:val="26"/>
        </w:rPr>
        <w:t xml:space="preserve"> для балансировки.</w:t>
      </w:r>
      <w:r w:rsidRPr="00E4797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7532D" w:rsidRPr="00E47978" w:rsidRDefault="0037532D" w:rsidP="00E4797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978">
        <w:rPr>
          <w:rFonts w:ascii="Times New Roman" w:hAnsi="Times New Roman" w:cs="Times New Roman"/>
          <w:sz w:val="26"/>
          <w:szCs w:val="26"/>
          <w:u w:val="single"/>
        </w:rPr>
        <w:t>Вспомогательное оборудование:</w:t>
      </w:r>
      <w:r w:rsidR="00433E6D" w:rsidRPr="00E47978">
        <w:rPr>
          <w:rFonts w:ascii="Times New Roman" w:hAnsi="Times New Roman" w:cs="Times New Roman"/>
          <w:sz w:val="26"/>
          <w:szCs w:val="26"/>
        </w:rPr>
        <w:t xml:space="preserve"> контейнеры для хранения игрушек</w:t>
      </w:r>
      <w:r w:rsidR="008543BA" w:rsidRPr="00E47978">
        <w:rPr>
          <w:rFonts w:ascii="Times New Roman" w:hAnsi="Times New Roman" w:cs="Times New Roman"/>
          <w:sz w:val="26"/>
          <w:szCs w:val="26"/>
        </w:rPr>
        <w:t xml:space="preserve"> и материалов.</w:t>
      </w:r>
    </w:p>
    <w:sectPr w:rsidR="0037532D" w:rsidRPr="00E47978" w:rsidSect="00E47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116AE"/>
    <w:multiLevelType w:val="hybridMultilevel"/>
    <w:tmpl w:val="7408EF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136103"/>
    <w:multiLevelType w:val="hybridMultilevel"/>
    <w:tmpl w:val="FCA04E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46A5E4E"/>
    <w:multiLevelType w:val="hybridMultilevel"/>
    <w:tmpl w:val="3580E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7605C"/>
    <w:multiLevelType w:val="hybridMultilevel"/>
    <w:tmpl w:val="00365F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857B6"/>
    <w:multiLevelType w:val="hybridMultilevel"/>
    <w:tmpl w:val="660659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7F5315"/>
    <w:multiLevelType w:val="hybridMultilevel"/>
    <w:tmpl w:val="008E9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0A374B"/>
    <w:multiLevelType w:val="hybridMultilevel"/>
    <w:tmpl w:val="09E62B4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9164D16"/>
    <w:multiLevelType w:val="hybridMultilevel"/>
    <w:tmpl w:val="874AA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A47CD"/>
    <w:multiLevelType w:val="hybridMultilevel"/>
    <w:tmpl w:val="787E1C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178F"/>
    <w:rsid w:val="000E0287"/>
    <w:rsid w:val="001316AD"/>
    <w:rsid w:val="00165B74"/>
    <w:rsid w:val="00184D38"/>
    <w:rsid w:val="001F5A6C"/>
    <w:rsid w:val="00203E81"/>
    <w:rsid w:val="00244877"/>
    <w:rsid w:val="00271D73"/>
    <w:rsid w:val="00292B0D"/>
    <w:rsid w:val="00307126"/>
    <w:rsid w:val="0037532D"/>
    <w:rsid w:val="00433E6D"/>
    <w:rsid w:val="0044602A"/>
    <w:rsid w:val="0045556F"/>
    <w:rsid w:val="004775ED"/>
    <w:rsid w:val="00485D48"/>
    <w:rsid w:val="004D178F"/>
    <w:rsid w:val="004E40B0"/>
    <w:rsid w:val="00624164"/>
    <w:rsid w:val="006B053C"/>
    <w:rsid w:val="006B48AC"/>
    <w:rsid w:val="0070316B"/>
    <w:rsid w:val="007E4366"/>
    <w:rsid w:val="007F080B"/>
    <w:rsid w:val="008543BA"/>
    <w:rsid w:val="008652BD"/>
    <w:rsid w:val="00876B9D"/>
    <w:rsid w:val="008D5270"/>
    <w:rsid w:val="009222B5"/>
    <w:rsid w:val="009D4F44"/>
    <w:rsid w:val="009F5672"/>
    <w:rsid w:val="00A0159E"/>
    <w:rsid w:val="00A45FB9"/>
    <w:rsid w:val="00AC6AD2"/>
    <w:rsid w:val="00B074C0"/>
    <w:rsid w:val="00BE5B2D"/>
    <w:rsid w:val="00CE3CBA"/>
    <w:rsid w:val="00D10D79"/>
    <w:rsid w:val="00D3176E"/>
    <w:rsid w:val="00D70FCD"/>
    <w:rsid w:val="00D96FD1"/>
    <w:rsid w:val="00DC212B"/>
    <w:rsid w:val="00DD79D2"/>
    <w:rsid w:val="00DF60A5"/>
    <w:rsid w:val="00E47978"/>
    <w:rsid w:val="00E7041A"/>
    <w:rsid w:val="00E774DD"/>
    <w:rsid w:val="00E95061"/>
    <w:rsid w:val="00EC612A"/>
    <w:rsid w:val="00FB123D"/>
    <w:rsid w:val="00FC1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D2"/>
  </w:style>
  <w:style w:type="paragraph" w:styleId="1">
    <w:name w:val="heading 1"/>
    <w:basedOn w:val="a"/>
    <w:next w:val="a"/>
    <w:link w:val="10"/>
    <w:uiPriority w:val="9"/>
    <w:qFormat/>
    <w:rsid w:val="004555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17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7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4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55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1712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16</cp:revision>
  <dcterms:created xsi:type="dcterms:W3CDTF">2014-03-11T14:35:00Z</dcterms:created>
  <dcterms:modified xsi:type="dcterms:W3CDTF">2023-01-30T10:18:00Z</dcterms:modified>
</cp:coreProperties>
</file>