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4A" w:rsidRPr="00F3259A" w:rsidRDefault="0090554A" w:rsidP="0090554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90554A" w:rsidRPr="00F3259A" w:rsidRDefault="0090554A" w:rsidP="0090554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90554A" w:rsidRPr="00F3259A" w:rsidRDefault="0090554A" w:rsidP="0090554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90554A" w:rsidRPr="00A02C61" w:rsidRDefault="0090554A" w:rsidP="0090554A">
      <w:pPr>
        <w:pStyle w:val="a4"/>
        <w:rPr>
          <w:rFonts w:ascii="Times New Roman" w:hAnsi="Times New Roman" w:cs="Times New Roman"/>
          <w:kern w:val="36"/>
          <w:sz w:val="16"/>
          <w:szCs w:val="16"/>
          <w:lang w:val="ru-RU" w:eastAsia="ru-RU"/>
        </w:rPr>
      </w:pPr>
    </w:p>
    <w:p w:rsidR="0090554A" w:rsidRPr="00944176" w:rsidRDefault="0090554A" w:rsidP="0090554A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944176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Консультация для родителей</w:t>
      </w:r>
      <w:r w:rsidR="00944176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подготовительной группы</w:t>
      </w:r>
    </w:p>
    <w:p w:rsidR="0090554A" w:rsidRPr="00944176" w:rsidRDefault="0090554A" w:rsidP="0090554A">
      <w:pPr>
        <w:jc w:val="center"/>
        <w:rPr>
          <w:b/>
          <w:color w:val="002060"/>
          <w:sz w:val="28"/>
          <w:szCs w:val="28"/>
        </w:rPr>
      </w:pPr>
      <w:r w:rsidRPr="00944176">
        <w:rPr>
          <w:rStyle w:val="a8"/>
          <w:color w:val="002060"/>
          <w:sz w:val="28"/>
          <w:szCs w:val="28"/>
        </w:rPr>
        <w:t>«</w:t>
      </w:r>
      <w:r w:rsidRPr="00944176">
        <w:rPr>
          <w:b/>
          <w:color w:val="002060"/>
          <w:sz w:val="28"/>
          <w:szCs w:val="28"/>
        </w:rPr>
        <w:t>Азбука дорожной безопасности»</w:t>
      </w:r>
    </w:p>
    <w:p w:rsidR="0090554A" w:rsidRDefault="0090554A" w:rsidP="00A01244">
      <w:pPr>
        <w:jc w:val="center"/>
      </w:pPr>
    </w:p>
    <w:p w:rsidR="0090554A" w:rsidRPr="001E12F7" w:rsidRDefault="0090554A" w:rsidP="0090554A">
      <w:pPr>
        <w:jc w:val="center"/>
        <w:rPr>
          <w:b/>
          <w:sz w:val="26"/>
          <w:szCs w:val="26"/>
        </w:rPr>
      </w:pPr>
      <w:r w:rsidRPr="001E12F7">
        <w:rPr>
          <w:b/>
          <w:sz w:val="26"/>
          <w:szCs w:val="26"/>
        </w:rPr>
        <w:t>Уважаемые товарищи родители!</w:t>
      </w:r>
    </w:p>
    <w:p w:rsidR="0090554A" w:rsidRPr="001E12F7" w:rsidRDefault="0090554A" w:rsidP="0090554A">
      <w:pPr>
        <w:jc w:val="center"/>
        <w:rPr>
          <w:sz w:val="26"/>
          <w:szCs w:val="26"/>
        </w:rPr>
      </w:pPr>
      <w:r w:rsidRPr="001E12F7">
        <w:rPr>
          <w:sz w:val="26"/>
          <w:szCs w:val="26"/>
        </w:rPr>
        <w:t>Познакомьте своих детей со следующими правилами:</w:t>
      </w:r>
    </w:p>
    <w:p w:rsidR="0090554A" w:rsidRPr="001E12F7" w:rsidRDefault="0090554A" w:rsidP="0090554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Ходить нужно по тротуарам или пешеходным дорожкам, а где их нет – по обочине или велосипедной дорожке. Если тротуар, пешеходная дорожка, обочина, велосипедная дорожка отсутствуют, или движение по ним невозможно, разрешается идти по краю проезжей части в один ряд. Вне населённых пунктов пешеходы должны идти навстречу движению транспортных средств.</w:t>
      </w:r>
    </w:p>
    <w:p w:rsidR="0090554A" w:rsidRPr="001E12F7" w:rsidRDefault="0090554A" w:rsidP="0090554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Организованные колонны людей должны двигаться по правой стороне проезжей части не более чем в 4 ряда, не создавая помех движению транспортных средств. Впереди и позади колонны с левой стороны должны находиться сопровождающие с красными флажками, а в тёмное время суток и в условиях недостаточной видимости – с зажжёнными фонарями: спереди белого цвета, сзади – красного. Группы детей разрешается водить по тротуарам, пешеходным дорожкам, а при их отсутствии – по обочине в светлое время суток.</w:t>
      </w:r>
    </w:p>
    <w:p w:rsidR="0090554A" w:rsidRPr="001E12F7" w:rsidRDefault="0090554A" w:rsidP="0090554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Переходить дорогу пешеходы </w:t>
      </w:r>
      <w:proofErr w:type="gramStart"/>
      <w:r w:rsidRPr="001E12F7">
        <w:rPr>
          <w:sz w:val="26"/>
          <w:szCs w:val="26"/>
        </w:rPr>
        <w:t>должны</w:t>
      </w:r>
      <w:proofErr w:type="gramEnd"/>
      <w:r w:rsidRPr="001E12F7">
        <w:rPr>
          <w:sz w:val="26"/>
          <w:szCs w:val="26"/>
        </w:rPr>
        <w:t xml:space="preserve"> по подземным переходам, пешеходным мостикам, в местах, обозначенных разметкой или знаками. На участке дорог, где отсутствуют обозначенные пешеходные переходы, переходить дорогу разрешается на перекрёстках по линии тротуаров или обочин.</w:t>
      </w:r>
    </w:p>
    <w:p w:rsidR="0090554A" w:rsidRPr="001E12F7" w:rsidRDefault="0090554A" w:rsidP="0090554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В местах, где движение не регулируется, пешеходы могут переходить проезжую часть только после того, как они оценят расстояние до приближающегося транспорта и убедятся в безопасности перехода.</w:t>
      </w:r>
    </w:p>
    <w:p w:rsidR="0090554A" w:rsidRPr="001E12F7" w:rsidRDefault="0090554A" w:rsidP="0090554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12F7">
        <w:rPr>
          <w:sz w:val="26"/>
          <w:szCs w:val="26"/>
        </w:rPr>
        <w:t xml:space="preserve">В местах, где движение не регулируется, пешеходы </w:t>
      </w:r>
      <w:proofErr w:type="gramStart"/>
      <w:r w:rsidRPr="001E12F7">
        <w:rPr>
          <w:sz w:val="26"/>
          <w:szCs w:val="26"/>
        </w:rPr>
        <w:t>обязаны</w:t>
      </w:r>
      <w:proofErr w:type="gramEnd"/>
      <w:r w:rsidRPr="001E12F7">
        <w:rPr>
          <w:sz w:val="26"/>
          <w:szCs w:val="26"/>
        </w:rPr>
        <w:t xml:space="preserve"> руководствоваться сигналами регулировщика или светофора.</w:t>
      </w:r>
    </w:p>
    <w:p w:rsidR="0090554A" w:rsidRPr="001E12F7" w:rsidRDefault="0090554A" w:rsidP="0090554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Переходя дорогу, пешеходы не должны задерживаться или останавливаться без необходимости.</w:t>
      </w:r>
    </w:p>
    <w:p w:rsidR="0090554A" w:rsidRDefault="0090554A" w:rsidP="0090554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1E12F7">
        <w:rPr>
          <w:sz w:val="26"/>
          <w:szCs w:val="26"/>
        </w:rPr>
        <w:t>Ожидать автобус или другие виды транспорта разрешается только на посадочных площадках, а где их нет – на тротуаре или обочине.</w:t>
      </w:r>
    </w:p>
    <w:p w:rsidR="00A01244" w:rsidRPr="000D045E" w:rsidRDefault="0090554A" w:rsidP="000D045E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90554A">
        <w:rPr>
          <w:sz w:val="26"/>
          <w:szCs w:val="26"/>
        </w:rPr>
        <w:t>При приближении транспортного средства, подающего специальные звуковые или проблесковые световые сигналы красного или синего цвета, пешеходы должны немедленно освободить проезжую часть, а находящиеся на тротуарах – воздержаться от перехода.</w:t>
      </w:r>
    </w:p>
    <w:sectPr w:rsidR="00A01244" w:rsidRPr="000D045E" w:rsidSect="004206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98"/>
    <w:multiLevelType w:val="hybridMultilevel"/>
    <w:tmpl w:val="7A36C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E2"/>
    <w:multiLevelType w:val="hybridMultilevel"/>
    <w:tmpl w:val="AFE0D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86E4B"/>
    <w:multiLevelType w:val="hybridMultilevel"/>
    <w:tmpl w:val="B94E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03EF"/>
    <w:multiLevelType w:val="multilevel"/>
    <w:tmpl w:val="232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46E7"/>
    <w:multiLevelType w:val="hybridMultilevel"/>
    <w:tmpl w:val="8DE0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563"/>
    <w:multiLevelType w:val="multilevel"/>
    <w:tmpl w:val="787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C05681"/>
    <w:multiLevelType w:val="hybridMultilevel"/>
    <w:tmpl w:val="D76C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2994"/>
    <w:multiLevelType w:val="hybridMultilevel"/>
    <w:tmpl w:val="252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748C2"/>
    <w:multiLevelType w:val="hybridMultilevel"/>
    <w:tmpl w:val="1F3A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E3"/>
    <w:rsid w:val="00003228"/>
    <w:rsid w:val="00033C98"/>
    <w:rsid w:val="00061A33"/>
    <w:rsid w:val="000D045E"/>
    <w:rsid w:val="000E34C7"/>
    <w:rsid w:val="001032BF"/>
    <w:rsid w:val="00187654"/>
    <w:rsid w:val="001C0C76"/>
    <w:rsid w:val="001C1BE3"/>
    <w:rsid w:val="001D1B0A"/>
    <w:rsid w:val="002345F3"/>
    <w:rsid w:val="002C6FEE"/>
    <w:rsid w:val="002F73D3"/>
    <w:rsid w:val="003338C4"/>
    <w:rsid w:val="003656E3"/>
    <w:rsid w:val="003658DB"/>
    <w:rsid w:val="00371BE4"/>
    <w:rsid w:val="003A0DFD"/>
    <w:rsid w:val="003A2F2E"/>
    <w:rsid w:val="003F6D00"/>
    <w:rsid w:val="0041609C"/>
    <w:rsid w:val="00420666"/>
    <w:rsid w:val="0049749E"/>
    <w:rsid w:val="00506E49"/>
    <w:rsid w:val="005124F4"/>
    <w:rsid w:val="005177DE"/>
    <w:rsid w:val="00574EEA"/>
    <w:rsid w:val="005948CC"/>
    <w:rsid w:val="005A3F20"/>
    <w:rsid w:val="006A0A1D"/>
    <w:rsid w:val="006B7F8B"/>
    <w:rsid w:val="007145D2"/>
    <w:rsid w:val="00721A7C"/>
    <w:rsid w:val="0075030A"/>
    <w:rsid w:val="0076624C"/>
    <w:rsid w:val="007C4CD5"/>
    <w:rsid w:val="007E3DBB"/>
    <w:rsid w:val="007F0FE2"/>
    <w:rsid w:val="007F3F2F"/>
    <w:rsid w:val="0084513A"/>
    <w:rsid w:val="00845B14"/>
    <w:rsid w:val="00846F29"/>
    <w:rsid w:val="008A2D76"/>
    <w:rsid w:val="008D5A76"/>
    <w:rsid w:val="0090554A"/>
    <w:rsid w:val="00944176"/>
    <w:rsid w:val="00956CE3"/>
    <w:rsid w:val="00962BBE"/>
    <w:rsid w:val="009658E8"/>
    <w:rsid w:val="00971A26"/>
    <w:rsid w:val="009925E5"/>
    <w:rsid w:val="00A01244"/>
    <w:rsid w:val="00A35ED3"/>
    <w:rsid w:val="00A40888"/>
    <w:rsid w:val="00AC5C53"/>
    <w:rsid w:val="00B034EF"/>
    <w:rsid w:val="00B108D5"/>
    <w:rsid w:val="00B233C0"/>
    <w:rsid w:val="00B851A9"/>
    <w:rsid w:val="00B95E91"/>
    <w:rsid w:val="00B96137"/>
    <w:rsid w:val="00BF129B"/>
    <w:rsid w:val="00C70016"/>
    <w:rsid w:val="00D17C37"/>
    <w:rsid w:val="00D26BCD"/>
    <w:rsid w:val="00D51777"/>
    <w:rsid w:val="00D83132"/>
    <w:rsid w:val="00D9430A"/>
    <w:rsid w:val="00DD4D18"/>
    <w:rsid w:val="00E249F7"/>
    <w:rsid w:val="00E3780D"/>
    <w:rsid w:val="00E81395"/>
    <w:rsid w:val="00EB7FA1"/>
    <w:rsid w:val="00EF081E"/>
    <w:rsid w:val="00F07A18"/>
    <w:rsid w:val="00F33D55"/>
    <w:rsid w:val="00FC02D7"/>
    <w:rsid w:val="00FC7BBC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CE3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56CE3"/>
    <w:pPr>
      <w:ind w:left="720"/>
      <w:contextualSpacing/>
    </w:pPr>
  </w:style>
  <w:style w:type="character" w:customStyle="1" w:styleId="c2">
    <w:name w:val="c2"/>
    <w:basedOn w:val="a0"/>
    <w:rsid w:val="00956CE3"/>
  </w:style>
  <w:style w:type="paragraph" w:styleId="a7">
    <w:name w:val="Normal (Web)"/>
    <w:basedOn w:val="a"/>
    <w:uiPriority w:val="99"/>
    <w:unhideWhenUsed/>
    <w:rsid w:val="00956CE3"/>
  </w:style>
  <w:style w:type="character" w:customStyle="1" w:styleId="c4">
    <w:name w:val="c4"/>
    <w:basedOn w:val="a0"/>
    <w:rsid w:val="005A3F20"/>
  </w:style>
  <w:style w:type="character" w:customStyle="1" w:styleId="c0">
    <w:name w:val="c0"/>
    <w:basedOn w:val="a0"/>
    <w:rsid w:val="003338C4"/>
  </w:style>
  <w:style w:type="paragraph" w:customStyle="1" w:styleId="Default">
    <w:name w:val="Default"/>
    <w:rsid w:val="00FC0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rsid w:val="00033C98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F73D3"/>
    <w:rPr>
      <w:b/>
      <w:bCs/>
    </w:rPr>
  </w:style>
  <w:style w:type="character" w:styleId="a9">
    <w:name w:val="Emphasis"/>
    <w:basedOn w:val="a0"/>
    <w:uiPriority w:val="20"/>
    <w:qFormat/>
    <w:rsid w:val="002F73D3"/>
    <w:rPr>
      <w:i/>
      <w:iCs/>
    </w:rPr>
  </w:style>
  <w:style w:type="character" w:customStyle="1" w:styleId="c1">
    <w:name w:val="c1"/>
    <w:basedOn w:val="a0"/>
    <w:rsid w:val="0041609C"/>
  </w:style>
  <w:style w:type="character" w:customStyle="1" w:styleId="c6">
    <w:name w:val="c6"/>
    <w:basedOn w:val="a0"/>
    <w:rsid w:val="0041609C"/>
  </w:style>
  <w:style w:type="character" w:customStyle="1" w:styleId="c3">
    <w:name w:val="c3"/>
    <w:basedOn w:val="a0"/>
    <w:rsid w:val="0041609C"/>
  </w:style>
  <w:style w:type="paragraph" w:styleId="aa">
    <w:name w:val="Balloon Text"/>
    <w:basedOn w:val="a"/>
    <w:link w:val="ab"/>
    <w:uiPriority w:val="99"/>
    <w:semiHidden/>
    <w:unhideWhenUsed/>
    <w:rsid w:val="00420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BE1A-1C79-4961-B8EB-D138D4D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34</cp:revision>
  <cp:lastPrinted>2020-11-12T09:17:00Z</cp:lastPrinted>
  <dcterms:created xsi:type="dcterms:W3CDTF">2020-06-07T17:18:00Z</dcterms:created>
  <dcterms:modified xsi:type="dcterms:W3CDTF">2023-01-27T08:25:00Z</dcterms:modified>
</cp:coreProperties>
</file>