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ED" w:rsidRPr="00F3259A" w:rsidRDefault="001F6EED" w:rsidP="001F6EE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259A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1F6EED" w:rsidRPr="00F3259A" w:rsidRDefault="001F6EED" w:rsidP="001F6EE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259A">
        <w:rPr>
          <w:rFonts w:ascii="Times New Roman" w:hAnsi="Times New Roman" w:cs="Times New Roman"/>
          <w:sz w:val="26"/>
          <w:szCs w:val="26"/>
        </w:rPr>
        <w:t>«Детский сад № 3 «Солнышко»</w:t>
      </w:r>
    </w:p>
    <w:p w:rsidR="001F6EED" w:rsidRPr="001F6EED" w:rsidRDefault="001F6EED" w:rsidP="001F6EE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259A">
        <w:rPr>
          <w:rFonts w:ascii="Times New Roman" w:hAnsi="Times New Roman" w:cs="Times New Roman"/>
          <w:sz w:val="26"/>
          <w:szCs w:val="26"/>
        </w:rPr>
        <w:t>г. Рассказово</w:t>
      </w:r>
    </w:p>
    <w:p w:rsidR="001F6EED" w:rsidRPr="005F75DE" w:rsidRDefault="001F6EED" w:rsidP="00C07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1BF" w:rsidRDefault="005F66DE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6DE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2.5pt" fillcolor="#17365d [2415]" stroked="f">
            <v:shadow on="t" color="#b2b2b2" opacity="52429f" offset="3pt"/>
            <v:textpath style="font-family:&quot;Times New Roman&quot;;font-weight:bold;v-text-kern:t" trim="t" fitpath="t" string="Рекомендации&#10;по оформлению информационного уголка&#10;безопасности дорожного движения&#10;в дошкольной образовательной организации"/>
          </v:shape>
        </w:pict>
      </w:r>
    </w:p>
    <w:p w:rsidR="00DF29E6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71BF" w:rsidRDefault="00C071BF" w:rsidP="00DF29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и пропагандистские материалы по безопасности дорожного движения должны быть во всех образовательных учреждениях. Они оформляются в виде отдельных, специальных стендов (один или несколько) и располагаются на видном, легкодоступном месте, например, в вестибюле образовательного учреждения.</w:t>
      </w:r>
    </w:p>
    <w:p w:rsidR="006A3CFB" w:rsidRPr="006A3CFB" w:rsidRDefault="006A3CFB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71BF" w:rsidRPr="006A3CFB" w:rsidRDefault="00C071BF" w:rsidP="006A3C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FB">
        <w:rPr>
          <w:rFonts w:ascii="Times New Roman" w:hAnsi="Times New Roman" w:cs="Times New Roman"/>
          <w:b/>
          <w:i/>
          <w:sz w:val="28"/>
          <w:szCs w:val="28"/>
        </w:rPr>
        <w:t>Примерный перечень материалов, располагаемых на стендах:</w:t>
      </w:r>
    </w:p>
    <w:p w:rsidR="00C071BF" w:rsidRDefault="00C071BF" w:rsidP="003C66B9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приказа о назначении лица, ответственного за работу по </w:t>
      </w:r>
      <w:r w:rsidR="003C66B9">
        <w:rPr>
          <w:rFonts w:ascii="Times New Roman" w:hAnsi="Times New Roman" w:cs="Times New Roman"/>
          <w:sz w:val="28"/>
          <w:szCs w:val="28"/>
        </w:rPr>
        <w:t>ПДДТТ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1BF" w:rsidRDefault="00C071BF" w:rsidP="003C66B9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(по согласованию с подразделением ГИБДД) о закреплении за образовательным учреждением сотрудников ГИБДД.</w:t>
      </w:r>
    </w:p>
    <w:p w:rsidR="00C071BF" w:rsidRDefault="00C071BF" w:rsidP="003C66B9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ГИБДД о состоянии аварийности в районе, городе, образовательном учреждении (статистические данные обновляются не реже одного раза в квартал), конкретные примеры дорожно-транспортных происшествий с участием детей (можно приложить схему ДТП и указать пункты Правил дорожного движения, нарушении требований которых привело к происшествию).</w:t>
      </w:r>
    </w:p>
    <w:p w:rsidR="00C071BF" w:rsidRDefault="00C071BF" w:rsidP="003C66B9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нарушителях </w:t>
      </w:r>
      <w:r w:rsidR="003C66B9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66B9">
        <w:rPr>
          <w:rFonts w:ascii="Times New Roman" w:hAnsi="Times New Roman" w:cs="Times New Roman"/>
          <w:sz w:val="28"/>
          <w:szCs w:val="28"/>
        </w:rPr>
        <w:t>воспитанниках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с указанием фамилии, </w:t>
      </w:r>
      <w:r w:rsidR="003C66B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, характера нарушения, со ссылкой на ПДД, и о мерах принятых к нарушителям.</w:t>
      </w:r>
    </w:p>
    <w:p w:rsidR="00C071BF" w:rsidRDefault="00C071BF" w:rsidP="003C66B9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в образовательном учреждении мероприятиях по </w:t>
      </w:r>
      <w:r w:rsidR="003C66B9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 xml:space="preserve"> и по предупреждению нарушений Правил дорожного движения детьми: проведение игр, конкурсов, соревнований и т.п. с обязательными сообщениями о ходе подготовки к ним.   </w:t>
      </w:r>
    </w:p>
    <w:p w:rsidR="00C071BF" w:rsidRDefault="00C071BF" w:rsidP="003C66B9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периодически сменяемой информации можно использовать некоторые учебные материалы по Правилам дорожного движения. Например, по темам: «Причины ДТП», «Бытовым привычкам не место на дороге», «Как избежать опасности на дороге» и т.п.</w:t>
      </w:r>
    </w:p>
    <w:p w:rsidR="00C071BF" w:rsidRDefault="00C071BF" w:rsidP="003C66B9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Фотовитрину (дорожно-транспортные происшествия на улицах города, нарушения ПДД учащимися образовательного учреждения).</w:t>
      </w:r>
    </w:p>
    <w:p w:rsidR="00C071BF" w:rsidRDefault="00C071BF" w:rsidP="003C66B9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родителей. В качестве информационных материалов для родителей могут быть использованы газетные и журнальные материалы актуального характера по тематике безопасности дорожного движения.</w:t>
      </w:r>
    </w:p>
    <w:p w:rsidR="003C66B9" w:rsidRPr="003C66B9" w:rsidRDefault="003C66B9" w:rsidP="003C66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71BF" w:rsidRPr="003C66B9" w:rsidRDefault="00C071BF" w:rsidP="003C66B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Информационный уголок долже</w:t>
      </w:r>
      <w:r w:rsidR="003C66B9">
        <w:rPr>
          <w:rFonts w:ascii="Times New Roman" w:hAnsi="Times New Roman" w:cs="Times New Roman"/>
          <w:sz w:val="28"/>
          <w:szCs w:val="28"/>
        </w:rPr>
        <w:t>н отражать «основные» ситуации,</w:t>
      </w:r>
      <w:r>
        <w:rPr>
          <w:rFonts w:ascii="Times New Roman" w:hAnsi="Times New Roman" w:cs="Times New Roman"/>
          <w:sz w:val="28"/>
          <w:szCs w:val="28"/>
        </w:rPr>
        <w:t xml:space="preserve"> характерные для определенного време</w:t>
      </w:r>
      <w:r w:rsidR="003C66B9">
        <w:rPr>
          <w:rFonts w:ascii="Times New Roman" w:hAnsi="Times New Roman" w:cs="Times New Roman"/>
          <w:sz w:val="28"/>
          <w:szCs w:val="28"/>
        </w:rPr>
        <w:t>ни года, из-за которых происходи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большинство несчастных случаев с детьми. Необходимо наличие разделов: «Этого могло не случиться…», «Проверь себя».</w:t>
      </w:r>
      <w:r w:rsidR="003C66B9">
        <w:rPr>
          <w:rFonts w:ascii="Times New Roman" w:hAnsi="Times New Roman" w:cs="Times New Roman"/>
          <w:sz w:val="28"/>
          <w:szCs w:val="28"/>
        </w:rPr>
        <w:t xml:space="preserve"> </w:t>
      </w:r>
      <w:r w:rsidRPr="003C66B9">
        <w:rPr>
          <w:rFonts w:ascii="Times New Roman" w:hAnsi="Times New Roman" w:cs="Times New Roman"/>
          <w:sz w:val="28"/>
          <w:szCs w:val="28"/>
        </w:rPr>
        <w:t>Возможны варианты, когда в уголке имеется место для выставки детских рисунков и творческих работ.</w:t>
      </w:r>
    </w:p>
    <w:p w:rsidR="00B97804" w:rsidRPr="00354A5F" w:rsidRDefault="00C071BF" w:rsidP="00354A5F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Любые информационные и пропагандистские материалы, вывешиваемые на стендах должны нести свою, вполне определ</w:t>
      </w:r>
      <w:r w:rsidR="003C66B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нную смысловую нагрузку, должны быть работающими на выполнение конкретной задачи. Случайных материалов быть не должно! Прежде чем вывешивать какой-либо материал необходимо решить: зачем он нужен, чем он полезен, насколько он актуален. Материалы должны периодически обновляться.</w:t>
      </w:r>
    </w:p>
    <w:p w:rsidR="00B97804" w:rsidRDefault="00B97804" w:rsidP="003C66B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97804" w:rsidRDefault="00B97804" w:rsidP="003C66B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97804" w:rsidRDefault="00B97804" w:rsidP="003C66B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97804" w:rsidRDefault="00B97804" w:rsidP="003C66B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97804" w:rsidRDefault="00B97804" w:rsidP="003C66B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97804" w:rsidRDefault="00B97804" w:rsidP="003C66B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97804" w:rsidRDefault="00B97804" w:rsidP="003C66B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97804" w:rsidRDefault="00B97804" w:rsidP="003C66B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97804" w:rsidRDefault="00B97804" w:rsidP="003C66B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97804" w:rsidRDefault="00B97804" w:rsidP="003C66B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97804" w:rsidRDefault="00B97804" w:rsidP="003C66B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97804" w:rsidRDefault="00B97804" w:rsidP="003C66B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071BF" w:rsidRPr="005F75DE" w:rsidRDefault="00C071BF" w:rsidP="00C07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1BF" w:rsidRPr="00A83B35" w:rsidRDefault="00C071BF" w:rsidP="00A83B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71BF" w:rsidRPr="00A83B35" w:rsidSect="00B978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5D4"/>
      </v:shape>
    </w:pict>
  </w:numPicBullet>
  <w:abstractNum w:abstractNumId="0">
    <w:nsid w:val="093C018E"/>
    <w:multiLevelType w:val="hybridMultilevel"/>
    <w:tmpl w:val="677CA17E"/>
    <w:lvl w:ilvl="0" w:tplc="FEC465C8">
      <w:start w:val="1"/>
      <w:numFmt w:val="decimal"/>
      <w:lvlText w:val="%1."/>
      <w:lvlJc w:val="left"/>
      <w:pPr>
        <w:ind w:left="1432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>
    <w:nsid w:val="1BCC2553"/>
    <w:multiLevelType w:val="hybridMultilevel"/>
    <w:tmpl w:val="033A151A"/>
    <w:lvl w:ilvl="0" w:tplc="677EC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53F24"/>
    <w:multiLevelType w:val="hybridMultilevel"/>
    <w:tmpl w:val="2B1AC9C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362E436D"/>
    <w:multiLevelType w:val="hybridMultilevel"/>
    <w:tmpl w:val="27148C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86E59"/>
    <w:multiLevelType w:val="multilevel"/>
    <w:tmpl w:val="FB4410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1FA6677"/>
    <w:multiLevelType w:val="hybridMultilevel"/>
    <w:tmpl w:val="644C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452E"/>
    <w:multiLevelType w:val="hybridMultilevel"/>
    <w:tmpl w:val="1DD2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4659D"/>
    <w:multiLevelType w:val="hybridMultilevel"/>
    <w:tmpl w:val="0EF4E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0684"/>
    <w:multiLevelType w:val="hybridMultilevel"/>
    <w:tmpl w:val="34DC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251"/>
    <w:rsid w:val="00003157"/>
    <w:rsid w:val="00026AE9"/>
    <w:rsid w:val="00080251"/>
    <w:rsid w:val="000B3C8F"/>
    <w:rsid w:val="001F6EED"/>
    <w:rsid w:val="002308FA"/>
    <w:rsid w:val="00265D2E"/>
    <w:rsid w:val="002E590D"/>
    <w:rsid w:val="0031554B"/>
    <w:rsid w:val="00354A5F"/>
    <w:rsid w:val="003C66B9"/>
    <w:rsid w:val="003D2F4C"/>
    <w:rsid w:val="00507AC3"/>
    <w:rsid w:val="005F66DE"/>
    <w:rsid w:val="005F75DE"/>
    <w:rsid w:val="0061366E"/>
    <w:rsid w:val="006A3CFB"/>
    <w:rsid w:val="008B2C85"/>
    <w:rsid w:val="008F0B84"/>
    <w:rsid w:val="00A83B35"/>
    <w:rsid w:val="00A857A0"/>
    <w:rsid w:val="00A92946"/>
    <w:rsid w:val="00AF1EB4"/>
    <w:rsid w:val="00B53E7B"/>
    <w:rsid w:val="00B67197"/>
    <w:rsid w:val="00B74286"/>
    <w:rsid w:val="00B97804"/>
    <w:rsid w:val="00C02D4E"/>
    <w:rsid w:val="00C071BF"/>
    <w:rsid w:val="00CC35E6"/>
    <w:rsid w:val="00CD4D30"/>
    <w:rsid w:val="00CF69F4"/>
    <w:rsid w:val="00D86553"/>
    <w:rsid w:val="00D868CD"/>
    <w:rsid w:val="00D9510C"/>
    <w:rsid w:val="00DC1C4E"/>
    <w:rsid w:val="00DF29E6"/>
    <w:rsid w:val="00E24DAF"/>
    <w:rsid w:val="00E567DF"/>
    <w:rsid w:val="00EA2029"/>
    <w:rsid w:val="00F5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2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67D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1F6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5F43-5412-48F8-957E-D1F85C2D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14</cp:revision>
  <dcterms:created xsi:type="dcterms:W3CDTF">2012-05-15T10:45:00Z</dcterms:created>
  <dcterms:modified xsi:type="dcterms:W3CDTF">2023-01-27T09:56:00Z</dcterms:modified>
</cp:coreProperties>
</file>